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64F8" w:rsidR="00B32835" w:rsidP="00B32835" w:rsidRDefault="006E52FB" w14:paraId="4C8C0890" w14:textId="53773BF9">
      <w:pPr>
        <w:rPr>
          <w:b/>
        </w:rPr>
      </w:pPr>
      <w:r w:rsidRPr="002D64F8">
        <w:rPr>
          <w:b/>
        </w:rPr>
        <w:t>Minutes</w:t>
      </w:r>
      <w:r w:rsidRPr="002D64F8" w:rsidR="00B32835">
        <w:rPr>
          <w:b/>
        </w:rPr>
        <w:t xml:space="preserve"> - Cleaner Air for Scotland 2 – </w:t>
      </w:r>
      <w:r w:rsidRPr="002D64F8" w:rsidR="0014636A">
        <w:rPr>
          <w:b/>
        </w:rPr>
        <w:t>Placemaking</w:t>
      </w:r>
      <w:r w:rsidRPr="002D64F8" w:rsidR="00B32835">
        <w:rPr>
          <w:b/>
        </w:rPr>
        <w:t xml:space="preserve"> Working Group</w:t>
      </w:r>
      <w:r w:rsidRPr="002D64F8" w:rsidR="00A17C73">
        <w:rPr>
          <w:b/>
        </w:rPr>
        <w:t xml:space="preserve"> (</w:t>
      </w:r>
      <w:r w:rsidRPr="002D64F8" w:rsidR="00DD68C1">
        <w:rPr>
          <w:b/>
        </w:rPr>
        <w:t>P</w:t>
      </w:r>
      <w:r w:rsidRPr="002D64F8" w:rsidR="001D2255">
        <w:rPr>
          <w:b/>
        </w:rPr>
        <w:t>WG</w:t>
      </w:r>
      <w:r w:rsidRPr="002D64F8" w:rsidR="00A17C73">
        <w:rPr>
          <w:b/>
        </w:rPr>
        <w:t>)</w:t>
      </w:r>
      <w:r w:rsidRPr="002D64F8" w:rsidR="001F1888">
        <w:rPr>
          <w:b/>
        </w:rPr>
        <w:t xml:space="preserve">. </w:t>
      </w:r>
      <w:r w:rsidRPr="002D64F8" w:rsidR="001D2255">
        <w:rPr>
          <w:b/>
        </w:rPr>
        <w:t>28</w:t>
      </w:r>
      <w:r w:rsidRPr="002D64F8" w:rsidR="00A9512E">
        <w:rPr>
          <w:b/>
          <w:vertAlign w:val="superscript"/>
        </w:rPr>
        <w:t>th</w:t>
      </w:r>
      <w:r w:rsidRPr="002D64F8" w:rsidR="00A9512E">
        <w:rPr>
          <w:b/>
        </w:rPr>
        <w:t xml:space="preserve"> </w:t>
      </w:r>
      <w:r w:rsidRPr="002D64F8" w:rsidR="004A2F86">
        <w:rPr>
          <w:b/>
        </w:rPr>
        <w:t>March</w:t>
      </w:r>
      <w:r w:rsidRPr="002D64F8" w:rsidR="00A9512E">
        <w:rPr>
          <w:b/>
        </w:rPr>
        <w:t xml:space="preserve"> 2022, 1</w:t>
      </w:r>
      <w:r w:rsidRPr="002D64F8" w:rsidR="001D2255">
        <w:rPr>
          <w:b/>
        </w:rPr>
        <w:t>4</w:t>
      </w:r>
      <w:r w:rsidRPr="002D64F8" w:rsidR="00A9512E">
        <w:rPr>
          <w:b/>
        </w:rPr>
        <w:t xml:space="preserve">:00 – </w:t>
      </w:r>
      <w:r w:rsidRPr="002D64F8" w:rsidR="00B05270">
        <w:rPr>
          <w:b/>
        </w:rPr>
        <w:t>1</w:t>
      </w:r>
      <w:r w:rsidRPr="002D64F8" w:rsidR="001D2255">
        <w:rPr>
          <w:b/>
        </w:rPr>
        <w:t>5</w:t>
      </w:r>
      <w:r w:rsidRPr="002D64F8" w:rsidR="00A9512E">
        <w:rPr>
          <w:b/>
        </w:rPr>
        <w:t>:00</w:t>
      </w:r>
    </w:p>
    <w:p w:rsidRPr="002D64F8" w:rsidR="00B32835" w:rsidP="00B32835" w:rsidRDefault="00B32835" w14:paraId="33316CDB" w14:textId="77777777">
      <w:pPr>
        <w:rPr>
          <w:b/>
        </w:rPr>
      </w:pPr>
    </w:p>
    <w:p w:rsidRPr="002D64F8" w:rsidR="00B32835" w:rsidP="00B32835" w:rsidRDefault="00B32835" w14:paraId="0A29E0A8" w14:textId="77777777">
      <w:pPr>
        <w:rPr>
          <w:b/>
        </w:rPr>
      </w:pPr>
      <w:r w:rsidRPr="002D64F8">
        <w:rPr>
          <w:b/>
        </w:rPr>
        <w:t xml:space="preserve">Chair </w:t>
      </w:r>
    </w:p>
    <w:p w:rsidRPr="002D64F8" w:rsidR="001D2255" w:rsidP="00B32835" w:rsidRDefault="001D2255" w14:paraId="26C3529D" w14:textId="77777777"/>
    <w:p w:rsidRPr="002D64F8" w:rsidR="00B32835" w:rsidP="00B32835" w:rsidRDefault="00B32835" w14:paraId="1EEA4FCD" w14:textId="7EC355E6">
      <w:r w:rsidRPr="002D64F8">
        <w:t>Andrew Taylor</w:t>
      </w:r>
      <w:r w:rsidRPr="002D64F8">
        <w:tab/>
      </w:r>
      <w:r w:rsidRPr="002D64F8">
        <w:tab/>
      </w:r>
      <w:r w:rsidRPr="002D64F8">
        <w:t>Scottish Government</w:t>
      </w:r>
    </w:p>
    <w:p w:rsidRPr="002D64F8" w:rsidR="00B32835" w:rsidP="00B32835" w:rsidRDefault="00B32835" w14:paraId="1E043E59" w14:textId="77777777"/>
    <w:p w:rsidRPr="002D64F8" w:rsidR="005463E3" w:rsidP="3CDDD10B" w:rsidRDefault="005463E3" w14:paraId="35423AE5" w14:textId="572B6411">
      <w:pPr>
        <w:rPr>
          <w:b/>
          <w:bCs/>
        </w:rPr>
      </w:pPr>
      <w:r w:rsidRPr="002D64F8">
        <w:rPr>
          <w:b/>
          <w:bCs/>
        </w:rPr>
        <w:t xml:space="preserve">Secretariat </w:t>
      </w:r>
    </w:p>
    <w:p w:rsidRPr="002D64F8" w:rsidR="005463E3" w:rsidP="3CDDD10B" w:rsidRDefault="005463E3" w14:paraId="36AAB36C" w14:textId="4DB20881">
      <w:pPr>
        <w:rPr>
          <w:b/>
          <w:bCs/>
        </w:rPr>
      </w:pPr>
    </w:p>
    <w:p w:rsidRPr="002D64F8" w:rsidR="005463E3" w:rsidP="3CDDD10B" w:rsidRDefault="005463E3" w14:paraId="41FD27A3" w14:textId="66E04F75">
      <w:r w:rsidRPr="002D64F8">
        <w:t>Tanith Allinson</w:t>
      </w:r>
      <w:r w:rsidRPr="002D64F8">
        <w:tab/>
      </w:r>
      <w:r w:rsidRPr="002D64F8">
        <w:tab/>
      </w:r>
      <w:r w:rsidRPr="002D64F8">
        <w:t>SEPA</w:t>
      </w:r>
    </w:p>
    <w:p w:rsidRPr="002D64F8" w:rsidR="005463E3" w:rsidP="3CDDD10B" w:rsidRDefault="005463E3" w14:paraId="746D4FB8" w14:textId="77777777"/>
    <w:p w:rsidRPr="002D64F8" w:rsidR="00B32835" w:rsidP="3CDDD10B" w:rsidRDefault="006E52FB" w14:paraId="23D88BC4" w14:textId="36C817B5">
      <w:pPr>
        <w:rPr>
          <w:b/>
          <w:bCs/>
        </w:rPr>
      </w:pPr>
      <w:r w:rsidRPr="002D64F8">
        <w:rPr>
          <w:b/>
          <w:bCs/>
        </w:rPr>
        <w:t>Attendee’s</w:t>
      </w:r>
    </w:p>
    <w:p w:rsidRPr="002D64F8" w:rsidR="001D2255" w:rsidP="3CDDD10B" w:rsidRDefault="001D2255" w14:paraId="18994611" w14:textId="77777777">
      <w:pPr>
        <w:rPr>
          <w:b/>
          <w:bCs/>
        </w:rPr>
      </w:pPr>
    </w:p>
    <w:tbl>
      <w:tblPr>
        <w:tblW w:w="8300" w:type="dxa"/>
        <w:tblLook w:val="04A0" w:firstRow="1" w:lastRow="0" w:firstColumn="1" w:lastColumn="0" w:noHBand="0" w:noVBand="1"/>
      </w:tblPr>
      <w:tblGrid>
        <w:gridCol w:w="4060"/>
        <w:gridCol w:w="4240"/>
      </w:tblGrid>
      <w:tr w:rsidRPr="001D2255" w:rsidR="001D2255" w:rsidTr="001D2255" w14:paraId="2EF9663C" w14:textId="77777777">
        <w:trPr>
          <w:trHeight w:val="280"/>
        </w:trPr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6F883133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Gillian Dick 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56D470D4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Heads of Planning Scotland</w:t>
            </w:r>
          </w:p>
        </w:tc>
      </w:tr>
      <w:tr w:rsidRPr="001D2255" w:rsidR="001D2255" w:rsidTr="001D2255" w14:paraId="233611F1" w14:textId="77777777">
        <w:trPr>
          <w:trHeight w:val="280"/>
        </w:trPr>
        <w:tc>
          <w:tcPr>
            <w:tcW w:w="4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1F53FA62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Katherine Lakeman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73B93513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SEPA</w:t>
            </w:r>
          </w:p>
        </w:tc>
      </w:tr>
      <w:tr w:rsidRPr="001D2255" w:rsidR="001D2255" w:rsidTr="001D2255" w14:paraId="07F083F6" w14:textId="77777777">
        <w:trPr>
          <w:trHeight w:val="280"/>
        </w:trPr>
        <w:tc>
          <w:tcPr>
            <w:tcW w:w="4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6C5AFDB9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Tracy </w:t>
            </w:r>
            <w:proofErr w:type="spellStart"/>
            <w:r w:rsidRPr="001D2255">
              <w:rPr>
                <w:rFonts w:cs="Arial"/>
                <w:sz w:val="22"/>
                <w:szCs w:val="22"/>
                <w:lang w:eastAsia="en-GB"/>
              </w:rPr>
              <w:t>McKen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79C4A4BB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Scottish Government</w:t>
            </w:r>
          </w:p>
        </w:tc>
      </w:tr>
      <w:tr w:rsidRPr="001D2255" w:rsidR="001D2255" w:rsidTr="001D2255" w14:paraId="432E4428" w14:textId="77777777">
        <w:trPr>
          <w:trHeight w:val="280"/>
        </w:trPr>
        <w:tc>
          <w:tcPr>
            <w:tcW w:w="4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310328BE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Robbie Calvert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613ED996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Royal Town Planning Institute Scotland</w:t>
            </w:r>
          </w:p>
        </w:tc>
      </w:tr>
      <w:tr w:rsidRPr="001D2255" w:rsidR="001D2255" w:rsidTr="001D2255" w14:paraId="3CF9ED61" w14:textId="77777777">
        <w:trPr>
          <w:trHeight w:val="280"/>
        </w:trPr>
        <w:tc>
          <w:tcPr>
            <w:tcW w:w="4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5AE69ED9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Fiona Stirling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5C68D681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1D2255">
              <w:rPr>
                <w:rFonts w:cs="Arial"/>
                <w:sz w:val="22"/>
                <w:szCs w:val="22"/>
                <w:lang w:eastAsia="en-GB"/>
              </w:rPr>
              <w:t>NatureScot</w:t>
            </w:r>
            <w:proofErr w:type="spellEnd"/>
          </w:p>
        </w:tc>
      </w:tr>
      <w:tr w:rsidRPr="001D2255" w:rsidR="001D2255" w:rsidTr="001D2255" w14:paraId="6E064CF0" w14:textId="77777777">
        <w:trPr>
          <w:trHeight w:val="290"/>
        </w:trPr>
        <w:tc>
          <w:tcPr>
            <w:tcW w:w="4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5B1465E6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Karen </w:t>
            </w:r>
            <w:proofErr w:type="spellStart"/>
            <w:r w:rsidRPr="001D2255">
              <w:rPr>
                <w:rFonts w:cs="Arial"/>
                <w:sz w:val="22"/>
                <w:szCs w:val="22"/>
                <w:lang w:eastAsia="en-GB"/>
              </w:rPr>
              <w:t>Ridgewell</w:t>
            </w:r>
            <w:proofErr w:type="spellEnd"/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1D2255" w14:paraId="38960338" w14:textId="77777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Architecture and Design Scotland </w:t>
            </w:r>
          </w:p>
        </w:tc>
      </w:tr>
      <w:tr w:rsidRPr="001D2255" w:rsidR="001D2255" w:rsidTr="001D2255" w14:paraId="6DCC2737" w14:textId="77777777">
        <w:trPr>
          <w:trHeight w:val="280"/>
        </w:trPr>
        <w:tc>
          <w:tcPr>
            <w:tcW w:w="4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5463E3" w14:paraId="02C28BFA" w14:textId="41CD5203">
            <w:pPr>
              <w:rPr>
                <w:rFonts w:cs="Arial"/>
                <w:sz w:val="22"/>
                <w:szCs w:val="22"/>
                <w:lang w:eastAsia="en-GB"/>
              </w:rPr>
            </w:pPr>
            <w:r w:rsidRPr="002D64F8">
              <w:rPr>
                <w:rFonts w:cs="Arial"/>
                <w:sz w:val="22"/>
                <w:szCs w:val="22"/>
                <w:lang w:eastAsia="en-GB"/>
              </w:rPr>
              <w:t xml:space="preserve">Susana Sebastian 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255" w:rsidR="001D2255" w:rsidP="001D2255" w:rsidRDefault="005463E3" w14:paraId="7C80A1CD" w14:textId="6462A105">
            <w:pPr>
              <w:rPr>
                <w:rFonts w:cs="Arial"/>
                <w:sz w:val="22"/>
                <w:szCs w:val="22"/>
                <w:lang w:eastAsia="en-GB"/>
              </w:rPr>
            </w:pPr>
            <w:r w:rsidRPr="002D64F8">
              <w:rPr>
                <w:rFonts w:cs="Arial"/>
                <w:sz w:val="22"/>
                <w:szCs w:val="22"/>
                <w:lang w:eastAsia="en-GB"/>
              </w:rPr>
              <w:t>SEPA</w:t>
            </w:r>
          </w:p>
        </w:tc>
      </w:tr>
    </w:tbl>
    <w:p w:rsidRPr="002D64F8" w:rsidR="00741F01" w:rsidP="3CDDD10B" w:rsidRDefault="00741F01" w14:paraId="6B894127" w14:textId="0B955CDF">
      <w:pPr>
        <w:rPr>
          <w:b/>
          <w:bCs/>
        </w:rPr>
      </w:pPr>
    </w:p>
    <w:p w:rsidRPr="002D64F8" w:rsidR="006E52FB" w:rsidP="00E60314" w:rsidRDefault="006E52FB" w14:paraId="46B882A8" w14:textId="2044B446">
      <w:pPr>
        <w:rPr>
          <w:b/>
          <w:bCs/>
        </w:rPr>
      </w:pPr>
      <w:r w:rsidRPr="002D64F8">
        <w:rPr>
          <w:b/>
          <w:bCs/>
        </w:rPr>
        <w:t>Apologies</w:t>
      </w:r>
    </w:p>
    <w:p w:rsidRPr="002D64F8" w:rsidR="0014636A" w:rsidP="00E60314" w:rsidRDefault="0014636A" w14:paraId="06C49BBA" w14:textId="77777777">
      <w:pPr>
        <w:rPr>
          <w:b/>
          <w:bCs/>
        </w:rPr>
      </w:pPr>
    </w:p>
    <w:tbl>
      <w:tblPr>
        <w:tblW w:w="8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4194"/>
      </w:tblGrid>
      <w:tr w:rsidRPr="002D64F8" w:rsidR="00AF7B7F" w:rsidTr="009461AF" w14:paraId="1CECAF92" w14:textId="77777777">
        <w:trPr>
          <w:trHeight w:val="290"/>
        </w:trPr>
        <w:tc>
          <w:tcPr>
            <w:tcW w:w="4106" w:type="dxa"/>
            <w:shd w:val="clear" w:color="auto" w:fill="auto"/>
            <w:noWrap/>
            <w:vAlign w:val="center"/>
          </w:tcPr>
          <w:p w:rsidRPr="002D64F8" w:rsidR="00AF7B7F" w:rsidP="00AF7B7F" w:rsidRDefault="00AF7B7F" w14:paraId="24958061" w14:textId="7CB29D2F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Irene </w:t>
            </w:r>
            <w:proofErr w:type="spellStart"/>
            <w:r w:rsidRPr="001D2255">
              <w:rPr>
                <w:rFonts w:cs="Arial"/>
                <w:sz w:val="22"/>
                <w:szCs w:val="22"/>
                <w:lang w:eastAsia="en-GB"/>
              </w:rPr>
              <w:t>Beautyman</w:t>
            </w:r>
            <w:proofErr w:type="spellEnd"/>
          </w:p>
        </w:tc>
        <w:tc>
          <w:tcPr>
            <w:tcW w:w="4194" w:type="dxa"/>
            <w:shd w:val="clear" w:color="auto" w:fill="auto"/>
            <w:vAlign w:val="center"/>
          </w:tcPr>
          <w:p w:rsidRPr="002D64F8" w:rsidR="00AF7B7F" w:rsidP="00AF7B7F" w:rsidRDefault="00AF7B7F" w14:paraId="166ADEA9" w14:textId="6B45124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Improvement Service</w:t>
            </w:r>
          </w:p>
        </w:tc>
      </w:tr>
      <w:tr w:rsidRPr="002D64F8" w:rsidR="00AF7B7F" w:rsidTr="009461AF" w14:paraId="21F72025" w14:textId="77777777">
        <w:trPr>
          <w:trHeight w:val="290"/>
        </w:trPr>
        <w:tc>
          <w:tcPr>
            <w:tcW w:w="4106" w:type="dxa"/>
            <w:shd w:val="clear" w:color="auto" w:fill="auto"/>
            <w:noWrap/>
            <w:vAlign w:val="center"/>
          </w:tcPr>
          <w:p w:rsidRPr="002D64F8" w:rsidR="00AF7B7F" w:rsidP="00AF7B7F" w:rsidRDefault="00AF7B7F" w14:paraId="7F65EBD0" w14:textId="59031BF4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Johnny Cadell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Pr="002D64F8" w:rsidR="00AF7B7F" w:rsidP="00AF7B7F" w:rsidRDefault="00AF7B7F" w14:paraId="04148320" w14:textId="675437CB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Architecture &amp; Design Scotland</w:t>
            </w:r>
          </w:p>
        </w:tc>
      </w:tr>
      <w:tr w:rsidRPr="002D64F8" w:rsidR="005463E3" w:rsidTr="009461AF" w14:paraId="0536B1BE" w14:textId="77777777">
        <w:trPr>
          <w:trHeight w:val="290"/>
        </w:trPr>
        <w:tc>
          <w:tcPr>
            <w:tcW w:w="4106" w:type="dxa"/>
            <w:shd w:val="clear" w:color="auto" w:fill="auto"/>
            <w:noWrap/>
            <w:vAlign w:val="center"/>
          </w:tcPr>
          <w:p w:rsidRPr="002D64F8" w:rsidR="005463E3" w:rsidP="005463E3" w:rsidRDefault="005463E3" w14:paraId="15894715" w14:textId="63212BF3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Etive Currie 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Pr="002D64F8" w:rsidR="005463E3" w:rsidP="005463E3" w:rsidRDefault="005463E3" w14:paraId="4E78A3F4" w14:textId="0A9FE6A4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 xml:space="preserve">Glasgow City Council </w:t>
            </w:r>
          </w:p>
        </w:tc>
      </w:tr>
      <w:tr w:rsidRPr="002D64F8" w:rsidR="005463E3" w:rsidTr="009461AF" w14:paraId="6F41275D" w14:textId="77777777">
        <w:trPr>
          <w:trHeight w:val="290"/>
        </w:trPr>
        <w:tc>
          <w:tcPr>
            <w:tcW w:w="4106" w:type="dxa"/>
            <w:shd w:val="clear" w:color="auto" w:fill="auto"/>
            <w:noWrap/>
            <w:vAlign w:val="center"/>
          </w:tcPr>
          <w:p w:rsidRPr="002D64F8" w:rsidR="005463E3" w:rsidP="005463E3" w:rsidRDefault="005463E3" w14:paraId="6A37CF18" w14:textId="6635863E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David Torrance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Pr="002D64F8" w:rsidR="005463E3" w:rsidP="005463E3" w:rsidRDefault="005463E3" w14:paraId="7A10BD75" w14:textId="2E6BF4D5">
            <w:pPr>
              <w:rPr>
                <w:rFonts w:cs="Arial"/>
                <w:sz w:val="22"/>
                <w:szCs w:val="22"/>
                <w:lang w:eastAsia="en-GB"/>
              </w:rPr>
            </w:pPr>
            <w:r w:rsidRPr="001D2255">
              <w:rPr>
                <w:rFonts w:cs="Arial"/>
                <w:sz w:val="22"/>
                <w:szCs w:val="22"/>
                <w:lang w:eastAsia="en-GB"/>
              </w:rPr>
              <w:t>Transport Scotland</w:t>
            </w:r>
          </w:p>
        </w:tc>
      </w:tr>
    </w:tbl>
    <w:p w:rsidRPr="002D64F8" w:rsidR="006E52FB" w:rsidP="00E60314" w:rsidRDefault="006E52FB" w14:paraId="3B6C84ED" w14:textId="4D3440A1"/>
    <w:p w:rsidRPr="002D64F8" w:rsidR="00B32835" w:rsidP="006E52FB" w:rsidRDefault="006E52FB" w14:paraId="2F8ACB82" w14:textId="12D28D24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>Welcome</w:t>
      </w:r>
    </w:p>
    <w:p w:rsidRPr="002D64F8" w:rsidR="006E52FB" w:rsidP="006E52FB" w:rsidRDefault="006E52FB" w14:paraId="327D6569" w14:textId="0FA843FD">
      <w:pPr>
        <w:pStyle w:val="ListParagraph"/>
      </w:pPr>
    </w:p>
    <w:p w:rsidRPr="002D64F8" w:rsidR="006E52FB" w:rsidP="006E52FB" w:rsidRDefault="00E32AE0" w14:paraId="45450864" w14:textId="654F25D6">
      <w:pPr>
        <w:pStyle w:val="ListParagraph"/>
      </w:pPr>
      <w:r w:rsidRPr="002D64F8">
        <w:t>Andrew Taylor (</w:t>
      </w:r>
      <w:r w:rsidRPr="002D64F8" w:rsidR="006E52FB">
        <w:t>AT</w:t>
      </w:r>
      <w:r w:rsidRPr="002D64F8">
        <w:t>)</w:t>
      </w:r>
      <w:r w:rsidRPr="002D64F8" w:rsidR="006E52FB">
        <w:t xml:space="preserve"> welcomed attendee’s</w:t>
      </w:r>
    </w:p>
    <w:p w:rsidRPr="002D64F8" w:rsidR="006E52FB" w:rsidP="006E52FB" w:rsidRDefault="006E52FB" w14:paraId="578EDE89" w14:textId="77777777">
      <w:pPr>
        <w:pStyle w:val="ListParagraph"/>
        <w:rPr>
          <w:b/>
          <w:bCs/>
        </w:rPr>
      </w:pPr>
    </w:p>
    <w:p w:rsidRPr="002D64F8" w:rsidR="006E52FB" w:rsidP="006E52FB" w:rsidRDefault="006E52FB" w14:paraId="12ACB0F4" w14:textId="24805BFC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>Introductions</w:t>
      </w:r>
    </w:p>
    <w:p w:rsidRPr="002D64F8" w:rsidR="006E52FB" w:rsidP="006E52FB" w:rsidRDefault="006E52FB" w14:paraId="6B55A26B" w14:textId="4F44D4D6">
      <w:pPr>
        <w:pStyle w:val="ListParagraph"/>
      </w:pPr>
    </w:p>
    <w:p w:rsidRPr="002D64F8" w:rsidR="006E52FB" w:rsidP="006E52FB" w:rsidRDefault="006E52FB" w14:paraId="1EA5FA39" w14:textId="5AB0102F">
      <w:pPr>
        <w:pStyle w:val="ListParagraph"/>
      </w:pPr>
      <w:r w:rsidRPr="002D64F8">
        <w:t>Round table introductions.</w:t>
      </w:r>
    </w:p>
    <w:p w:rsidRPr="002D64F8" w:rsidR="00E32AE0" w:rsidP="006E52FB" w:rsidRDefault="00E32AE0" w14:paraId="2F69B417" w14:textId="77777777">
      <w:pPr>
        <w:pStyle w:val="ListParagraph"/>
        <w:rPr>
          <w:b/>
          <w:bCs/>
        </w:rPr>
      </w:pPr>
    </w:p>
    <w:p w:rsidRPr="002D64F8" w:rsidR="00E32AE0" w:rsidP="00E32AE0" w:rsidRDefault="00E32AE0" w14:paraId="7F79EE06" w14:textId="76EE5092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>Presentation</w:t>
      </w:r>
    </w:p>
    <w:p w:rsidRPr="002D64F8" w:rsidR="00E32AE0" w:rsidP="00E32AE0" w:rsidRDefault="00E32AE0" w14:paraId="611ADE81" w14:textId="5ED6D3BA">
      <w:pPr>
        <w:pStyle w:val="ListParagraph"/>
      </w:pPr>
    </w:p>
    <w:p w:rsidRPr="002D64F8" w:rsidR="00E32AE0" w:rsidP="001F1888" w:rsidRDefault="00E32AE0" w14:paraId="64B583FE" w14:textId="7AB80298">
      <w:pPr>
        <w:pStyle w:val="ListParagraph"/>
      </w:pPr>
      <w:r w:rsidRPr="002D64F8">
        <w:t>AT gave a presentation on CAFS2 background, including current state of air quality in Scotland.</w:t>
      </w:r>
    </w:p>
    <w:p w:rsidRPr="002D64F8" w:rsidR="00E32AE0" w:rsidP="00E32AE0" w:rsidRDefault="00E32AE0" w14:paraId="2304AF59" w14:textId="05C7B6D0">
      <w:pPr>
        <w:pStyle w:val="ListParagraph"/>
      </w:pPr>
    </w:p>
    <w:p w:rsidRPr="002D64F8" w:rsidR="00D40A6B" w:rsidP="00E32AE0" w:rsidRDefault="00D40A6B" w14:paraId="499D881E" w14:textId="77777777">
      <w:pPr>
        <w:pStyle w:val="ListParagraph"/>
      </w:pPr>
    </w:p>
    <w:p w:rsidRPr="002D64F8" w:rsidR="00CF255D" w:rsidP="00CF255D" w:rsidRDefault="00CF255D" w14:paraId="1ED6CF4A" w14:textId="6B4E7A74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 xml:space="preserve">CAFS2 actions – </w:t>
      </w:r>
      <w:r w:rsidRPr="002D64F8" w:rsidR="00925120">
        <w:rPr>
          <w:b/>
          <w:bCs/>
        </w:rPr>
        <w:t>Placemaking</w:t>
      </w:r>
    </w:p>
    <w:p w:rsidRPr="002D64F8" w:rsidR="00CF255D" w:rsidP="00CF255D" w:rsidRDefault="00CF255D" w14:paraId="5E0E350C" w14:textId="77777777"/>
    <w:p w:rsidRPr="002D64F8" w:rsidR="00C747B4" w:rsidP="00CF255D" w:rsidRDefault="00CF255D" w14:paraId="6D5A96B5" w14:textId="77777777">
      <w:pPr>
        <w:pStyle w:val="ListParagraph"/>
      </w:pPr>
      <w:r w:rsidRPr="002D64F8">
        <w:t xml:space="preserve">AT </w:t>
      </w:r>
      <w:r w:rsidRPr="002D64F8" w:rsidR="006044A6">
        <w:t>confirmed that this i</w:t>
      </w:r>
      <w:r w:rsidRPr="002D64F8" w:rsidR="0033003E">
        <w:t xml:space="preserve">nitial meeting is an introduction and setting the scene. Subsequent meetings Scottish Government is seeking substantive discussion around various actions. </w:t>
      </w:r>
    </w:p>
    <w:p w:rsidRPr="002D64F8" w:rsidR="00C747B4" w:rsidP="00CF255D" w:rsidRDefault="00C747B4" w14:paraId="14C3ABC0" w14:textId="77777777">
      <w:pPr>
        <w:pStyle w:val="ListParagraph"/>
      </w:pPr>
    </w:p>
    <w:p w:rsidRPr="002D64F8" w:rsidR="00CF255D" w:rsidP="00CF255D" w:rsidRDefault="00CF255D" w14:paraId="2B878BAA" w14:textId="0711F4C4">
      <w:pPr>
        <w:pStyle w:val="ListParagraph"/>
      </w:pPr>
      <w:r w:rsidRPr="002D64F8">
        <w:lastRenderedPageBreak/>
        <w:t xml:space="preserve">AT read through the </w:t>
      </w:r>
      <w:r w:rsidRPr="002D64F8" w:rsidR="00925120">
        <w:t>placemaking</w:t>
      </w:r>
      <w:r w:rsidRPr="002D64F8">
        <w:t xml:space="preserve"> actions outlined in the ‘CAFS2 Action Tracker – </w:t>
      </w:r>
      <w:r w:rsidRPr="002D64F8" w:rsidR="00DD3A16">
        <w:t>‘</w:t>
      </w:r>
      <w:r w:rsidRPr="002D64F8" w:rsidR="00925120">
        <w:t>Placemaking</w:t>
      </w:r>
      <w:r w:rsidRPr="002D64F8">
        <w:t xml:space="preserve"> Working Group’</w:t>
      </w:r>
      <w:r w:rsidRPr="002D64F8" w:rsidR="00792710">
        <w:t xml:space="preserve"> and open</w:t>
      </w:r>
      <w:r w:rsidRPr="002D64F8" w:rsidR="00F90320">
        <w:t>ed</w:t>
      </w:r>
      <w:r w:rsidRPr="002D64F8" w:rsidR="00792710">
        <w:t xml:space="preserve"> the floor for comment after </w:t>
      </w:r>
      <w:r w:rsidRPr="002D64F8" w:rsidR="00FF7C92">
        <w:t>read</w:t>
      </w:r>
      <w:r w:rsidRPr="002D64F8" w:rsidR="00792710">
        <w:t>ing through each action.</w:t>
      </w:r>
    </w:p>
    <w:p w:rsidRPr="002D64F8" w:rsidR="00CF255D" w:rsidP="00CF255D" w:rsidRDefault="00CF255D" w14:paraId="0A05B4EE" w14:textId="5B00CE58">
      <w:pPr>
        <w:pStyle w:val="ListParagraph"/>
      </w:pPr>
    </w:p>
    <w:p w:rsidRPr="002D64F8" w:rsidR="00CE1D74" w:rsidP="00CF255D" w:rsidRDefault="00CE1D74" w14:paraId="48F8F337" w14:textId="0A12ABA3">
      <w:pPr>
        <w:pStyle w:val="ListParagraph"/>
        <w:rPr>
          <w:b/>
          <w:bCs/>
        </w:rPr>
      </w:pPr>
      <w:r w:rsidRPr="002D64F8">
        <w:rPr>
          <w:b/>
          <w:bCs/>
        </w:rPr>
        <w:t>Short term action comments:</w:t>
      </w:r>
    </w:p>
    <w:p w:rsidRPr="002D64F8" w:rsidR="00CE1D74" w:rsidP="00CF255D" w:rsidRDefault="00CE1D74" w14:paraId="094F3248" w14:textId="0F534AB6">
      <w:pPr>
        <w:pStyle w:val="ListParagraph"/>
      </w:pPr>
    </w:p>
    <w:p w:rsidRPr="002D64F8" w:rsidR="007068B6" w:rsidP="00CF255D" w:rsidRDefault="009F5745" w14:paraId="5C738E81" w14:textId="6836FD9B">
      <w:pPr>
        <w:pStyle w:val="ListParagraph"/>
      </w:pPr>
      <w:r w:rsidRPr="002D64F8">
        <w:t>NPF4 consultation closes</w:t>
      </w:r>
      <w:r w:rsidRPr="002D64F8" w:rsidR="0086060A">
        <w:t xml:space="preserve"> 31</w:t>
      </w:r>
      <w:r w:rsidRPr="002D64F8" w:rsidR="0086060A">
        <w:rPr>
          <w:vertAlign w:val="superscript"/>
        </w:rPr>
        <w:t>st</w:t>
      </w:r>
      <w:r w:rsidRPr="002D64F8" w:rsidR="0086060A">
        <w:t xml:space="preserve"> March</w:t>
      </w:r>
      <w:r w:rsidRPr="002D64F8">
        <w:t xml:space="preserve">. </w:t>
      </w:r>
      <w:r w:rsidRPr="002D64F8" w:rsidR="000F112E">
        <w:t>P</w:t>
      </w:r>
      <w:r w:rsidRPr="002D64F8">
        <w:t xml:space="preserve">WG could </w:t>
      </w:r>
      <w:r w:rsidRPr="002D64F8" w:rsidR="0086060A">
        <w:t xml:space="preserve">support </w:t>
      </w:r>
      <w:r w:rsidRPr="002D64F8">
        <w:t xml:space="preserve">PAD </w:t>
      </w:r>
      <w:r w:rsidRPr="002D64F8" w:rsidR="002D687C">
        <w:t xml:space="preserve">in considering </w:t>
      </w:r>
      <w:r w:rsidRPr="002D64F8" w:rsidR="0086060A">
        <w:t xml:space="preserve">air quality </w:t>
      </w:r>
      <w:r w:rsidRPr="002D64F8" w:rsidR="002D687C">
        <w:t xml:space="preserve">specific </w:t>
      </w:r>
      <w:r w:rsidRPr="002D64F8" w:rsidR="0086060A">
        <w:t>comments</w:t>
      </w:r>
      <w:r w:rsidRPr="002D64F8" w:rsidR="007068B6">
        <w:t xml:space="preserve"> arising</w:t>
      </w:r>
      <w:r w:rsidRPr="002D64F8" w:rsidR="0086060A">
        <w:t xml:space="preserve"> from </w:t>
      </w:r>
      <w:r w:rsidRPr="002D64F8" w:rsidR="007068B6">
        <w:t xml:space="preserve">the </w:t>
      </w:r>
      <w:r w:rsidRPr="002D64F8" w:rsidR="0086060A">
        <w:t xml:space="preserve">consultation. </w:t>
      </w:r>
    </w:p>
    <w:p w:rsidRPr="002D64F8" w:rsidR="007068B6" w:rsidP="00CF255D" w:rsidRDefault="007068B6" w14:paraId="19A6AC3D" w14:textId="77777777">
      <w:pPr>
        <w:pStyle w:val="ListParagraph"/>
      </w:pPr>
    </w:p>
    <w:p w:rsidRPr="002D64F8" w:rsidR="007D12D8" w:rsidP="00CF255D" w:rsidRDefault="007068B6" w14:paraId="05EEC095" w14:textId="3381D02A">
      <w:pPr>
        <w:pStyle w:val="ListParagraph"/>
      </w:pPr>
      <w:r w:rsidRPr="002D64F8">
        <w:t xml:space="preserve">No mention of </w:t>
      </w:r>
      <w:r w:rsidRPr="002D64F8" w:rsidR="00B268BA">
        <w:t>LDP regs</w:t>
      </w:r>
      <w:r w:rsidRPr="002D64F8" w:rsidR="007D12D8">
        <w:t xml:space="preserve"> in </w:t>
      </w:r>
      <w:r w:rsidRPr="002D64F8" w:rsidR="00DE3032">
        <w:t xml:space="preserve">CAFS2 </w:t>
      </w:r>
      <w:r w:rsidRPr="002D64F8" w:rsidR="007D12D8">
        <w:t>which are being consulted on alongside NPF4 with a</w:t>
      </w:r>
      <w:r w:rsidRPr="002D64F8" w:rsidR="00B268BA">
        <w:t xml:space="preserve"> closing o</w:t>
      </w:r>
      <w:r w:rsidRPr="002D64F8" w:rsidR="007D12D8">
        <w:t>f</w:t>
      </w:r>
      <w:r w:rsidRPr="002D64F8" w:rsidR="00B268BA">
        <w:t xml:space="preserve"> 31</w:t>
      </w:r>
      <w:r w:rsidRPr="002D64F8" w:rsidR="00B268BA">
        <w:rPr>
          <w:vertAlign w:val="superscript"/>
        </w:rPr>
        <w:t>st</w:t>
      </w:r>
      <w:r w:rsidRPr="002D64F8" w:rsidR="00B268BA">
        <w:t xml:space="preserve"> March.</w:t>
      </w:r>
      <w:r w:rsidRPr="002D64F8" w:rsidR="008F0A6F">
        <w:t xml:space="preserve"> Concern </w:t>
      </w:r>
      <w:r w:rsidRPr="002D64F8" w:rsidR="00DB47CB">
        <w:t xml:space="preserve">that </w:t>
      </w:r>
      <w:r w:rsidRPr="002D64F8" w:rsidR="007D12D8">
        <w:t xml:space="preserve">the draft </w:t>
      </w:r>
      <w:r w:rsidRPr="002D64F8" w:rsidR="00DB47CB">
        <w:t xml:space="preserve">regs don’t </w:t>
      </w:r>
      <w:r w:rsidRPr="002D64F8" w:rsidR="007D12D8">
        <w:t xml:space="preserve">adequately </w:t>
      </w:r>
      <w:r w:rsidRPr="002D64F8" w:rsidR="00DB47CB">
        <w:t>co</w:t>
      </w:r>
      <w:r w:rsidRPr="002D64F8" w:rsidR="007D12D8">
        <w:t>nsider CAFS2.</w:t>
      </w:r>
    </w:p>
    <w:p w:rsidRPr="002D64F8" w:rsidR="007D12D8" w:rsidP="00CF255D" w:rsidRDefault="007D12D8" w14:paraId="5475C9FE" w14:textId="77777777">
      <w:pPr>
        <w:pStyle w:val="ListParagraph"/>
      </w:pPr>
    </w:p>
    <w:p w:rsidRPr="002D64F8" w:rsidR="007D12D8" w:rsidP="00CF255D" w:rsidRDefault="001453B2" w14:paraId="56008FDE" w14:textId="1409C031">
      <w:pPr>
        <w:pStyle w:val="ListParagraph"/>
      </w:pPr>
      <w:r w:rsidRPr="002D64F8">
        <w:t xml:space="preserve">Important not just look at the </w:t>
      </w:r>
      <w:r w:rsidRPr="002D64F8" w:rsidR="007D12D8">
        <w:t xml:space="preserve">air quality policies in NPF4 and LDP regs </w:t>
      </w:r>
      <w:r w:rsidRPr="002D64F8">
        <w:t>but the overall suite of policies and co-benefit</w:t>
      </w:r>
      <w:r w:rsidRPr="002D64F8" w:rsidR="008C34F8">
        <w:t xml:space="preserve">s of a </w:t>
      </w:r>
      <w:r w:rsidRPr="002D64F8" w:rsidR="00DE03B6">
        <w:t>place-based</w:t>
      </w:r>
      <w:r w:rsidRPr="002D64F8" w:rsidR="008C34F8">
        <w:t xml:space="preserve"> approach. </w:t>
      </w:r>
    </w:p>
    <w:p w:rsidRPr="002D64F8" w:rsidR="002F38B6" w:rsidP="00DE3032" w:rsidRDefault="002F38B6" w14:paraId="2714045D" w14:textId="45F82C8A"/>
    <w:p w:rsidRPr="002D64F8" w:rsidR="001E7978" w:rsidP="0094481D" w:rsidRDefault="001E7978" w14:paraId="7A5659CF" w14:textId="69578D00">
      <w:pPr>
        <w:pStyle w:val="ListParagraph"/>
        <w:rPr>
          <w:b/>
          <w:bCs/>
        </w:rPr>
      </w:pPr>
      <w:r w:rsidRPr="002D64F8">
        <w:rPr>
          <w:b/>
          <w:bCs/>
        </w:rPr>
        <w:t>Action AT, T</w:t>
      </w:r>
      <w:r w:rsidRPr="002D64F8" w:rsidR="0067081A">
        <w:rPr>
          <w:b/>
          <w:bCs/>
        </w:rPr>
        <w:t>anith Allinson (T</w:t>
      </w:r>
      <w:r w:rsidRPr="002D64F8">
        <w:rPr>
          <w:b/>
          <w:bCs/>
        </w:rPr>
        <w:t>A</w:t>
      </w:r>
      <w:r w:rsidRPr="002D64F8" w:rsidR="0067081A">
        <w:rPr>
          <w:b/>
          <w:bCs/>
        </w:rPr>
        <w:t xml:space="preserve">) and Susana Sebastian (SS) </w:t>
      </w:r>
      <w:r w:rsidRPr="002D64F8">
        <w:rPr>
          <w:b/>
          <w:bCs/>
        </w:rPr>
        <w:t xml:space="preserve">to </w:t>
      </w:r>
      <w:r w:rsidRPr="002D64F8" w:rsidR="00902891">
        <w:rPr>
          <w:b/>
          <w:bCs/>
        </w:rPr>
        <w:t xml:space="preserve">discuss </w:t>
      </w:r>
      <w:r w:rsidRPr="002D64F8" w:rsidR="0017626D">
        <w:rPr>
          <w:b/>
          <w:bCs/>
        </w:rPr>
        <w:t xml:space="preserve">consultation responses </w:t>
      </w:r>
      <w:r w:rsidRPr="002D64F8" w:rsidR="00902891">
        <w:rPr>
          <w:b/>
          <w:bCs/>
        </w:rPr>
        <w:t>with</w:t>
      </w:r>
      <w:r w:rsidRPr="002D64F8" w:rsidR="00C81B84">
        <w:rPr>
          <w:b/>
          <w:bCs/>
        </w:rPr>
        <w:t xml:space="preserve"> PAD </w:t>
      </w:r>
      <w:r w:rsidRPr="002D64F8" w:rsidR="0017626D">
        <w:rPr>
          <w:b/>
          <w:bCs/>
        </w:rPr>
        <w:t xml:space="preserve">colleagues and feedback to group.  </w:t>
      </w:r>
    </w:p>
    <w:p w:rsidRPr="002D64F8" w:rsidR="0017626D" w:rsidP="0094481D" w:rsidRDefault="0017626D" w14:paraId="42ECB169" w14:textId="77777777">
      <w:pPr>
        <w:pStyle w:val="ListParagraph"/>
      </w:pPr>
    </w:p>
    <w:p w:rsidRPr="002D64F8" w:rsidR="0094481D" w:rsidP="0094481D" w:rsidRDefault="009E4F66" w14:paraId="129CAB32" w14:textId="3C45B5AA">
      <w:pPr>
        <w:pStyle w:val="ListParagraph"/>
        <w:rPr>
          <w:b/>
          <w:bCs/>
        </w:rPr>
      </w:pPr>
      <w:r w:rsidRPr="002D64F8">
        <w:rPr>
          <w:b/>
          <w:bCs/>
        </w:rPr>
        <w:t xml:space="preserve">Medium term action </w:t>
      </w:r>
      <w:r w:rsidRPr="002D64F8" w:rsidR="00E45F71">
        <w:rPr>
          <w:b/>
          <w:bCs/>
        </w:rPr>
        <w:t>comments</w:t>
      </w:r>
      <w:r w:rsidRPr="002D64F8" w:rsidR="0094481D">
        <w:rPr>
          <w:b/>
          <w:bCs/>
        </w:rPr>
        <w:t>:</w:t>
      </w:r>
    </w:p>
    <w:p w:rsidRPr="002D64F8" w:rsidR="009E4F66" w:rsidP="00CF255D" w:rsidRDefault="009E4F66" w14:paraId="26EADD51" w14:textId="3FB6B65F">
      <w:pPr>
        <w:pStyle w:val="ListParagraph"/>
      </w:pPr>
    </w:p>
    <w:p w:rsidRPr="002D64F8" w:rsidR="00D21336" w:rsidP="00CF255D" w:rsidRDefault="00EF623C" w14:paraId="5F7F2A3C" w14:textId="6E31DB36">
      <w:pPr>
        <w:pStyle w:val="ListParagraph"/>
      </w:pPr>
      <w:r w:rsidRPr="002D64F8">
        <w:t xml:space="preserve">HOPS and RTPI </w:t>
      </w:r>
      <w:r w:rsidRPr="002D64F8" w:rsidR="008D6664">
        <w:t xml:space="preserve">could </w:t>
      </w:r>
      <w:r w:rsidRPr="002D64F8">
        <w:t xml:space="preserve">support </w:t>
      </w:r>
      <w:r w:rsidRPr="002D64F8" w:rsidR="00902891">
        <w:t>local authorities</w:t>
      </w:r>
      <w:r w:rsidRPr="002D64F8">
        <w:t xml:space="preserve"> to review</w:t>
      </w:r>
      <w:r w:rsidRPr="002D64F8" w:rsidR="00CE2B74">
        <w:t xml:space="preserve"> how effectively air quality is embedded in to</w:t>
      </w:r>
      <w:r w:rsidRPr="002D64F8">
        <w:t xml:space="preserve"> plans and policies. </w:t>
      </w:r>
      <w:r w:rsidRPr="002D64F8" w:rsidR="00CE2B74">
        <w:t xml:space="preserve">PWG to consider this more in future meetings. </w:t>
      </w:r>
    </w:p>
    <w:p w:rsidRPr="002D64F8" w:rsidR="00CE2B74" w:rsidP="00966A3A" w:rsidRDefault="00CE2B74" w14:paraId="1E50B45D" w14:textId="77777777">
      <w:pPr>
        <w:pStyle w:val="ListParagraph"/>
      </w:pPr>
    </w:p>
    <w:p w:rsidRPr="002D64F8" w:rsidR="00DE03B6" w:rsidP="00966A3A" w:rsidRDefault="00510BA6" w14:paraId="1A6908F5" w14:textId="77777777">
      <w:pPr>
        <w:pStyle w:val="ListParagraph"/>
      </w:pPr>
      <w:r w:rsidRPr="002D64F8">
        <w:t xml:space="preserve">The </w:t>
      </w:r>
      <w:r w:rsidRPr="002D64F8" w:rsidR="00CE2B74">
        <w:t>Regional Modelling Framework</w:t>
      </w:r>
      <w:r w:rsidRPr="002D64F8" w:rsidR="00902891">
        <w:t xml:space="preserve"> </w:t>
      </w:r>
      <w:r w:rsidRPr="002D64F8" w:rsidR="00CE2B74">
        <w:t>could be useful for Local Authorities in developing e</w:t>
      </w:r>
      <w:r w:rsidRPr="002D64F8" w:rsidR="000D5F47">
        <w:t xml:space="preserve">vidence reports for </w:t>
      </w:r>
      <w:r w:rsidRPr="002D64F8" w:rsidR="00CE2B74">
        <w:t xml:space="preserve">development plans. </w:t>
      </w:r>
    </w:p>
    <w:p w:rsidRPr="002D64F8" w:rsidR="00DE03B6" w:rsidP="00966A3A" w:rsidRDefault="00DE03B6" w14:paraId="13A38E09" w14:textId="77777777">
      <w:pPr>
        <w:pStyle w:val="ListParagraph"/>
      </w:pPr>
    </w:p>
    <w:p w:rsidRPr="002D64F8" w:rsidR="00905AF8" w:rsidP="00966A3A" w:rsidRDefault="00CE2B74" w14:paraId="4EEFD062" w14:textId="7E93B499">
      <w:pPr>
        <w:pStyle w:val="ListParagraph"/>
      </w:pPr>
      <w:r w:rsidRPr="002D64F8">
        <w:t>The Regional M</w:t>
      </w:r>
      <w:r w:rsidRPr="002D64F8" w:rsidR="00510BA6">
        <w:t>odelling Framework</w:t>
      </w:r>
      <w:r w:rsidRPr="002D64F8">
        <w:t xml:space="preserve"> </w:t>
      </w:r>
      <w:r w:rsidRPr="002D64F8" w:rsidR="00DE03B6">
        <w:t xml:space="preserve">will </w:t>
      </w:r>
      <w:r w:rsidRPr="002D64F8" w:rsidR="00B3052A">
        <w:t xml:space="preserve">help provide </w:t>
      </w:r>
      <w:r w:rsidRPr="002D64F8" w:rsidR="00AC2530">
        <w:t>air quality data and evidence to support decision making</w:t>
      </w:r>
      <w:r w:rsidRPr="002D64F8" w:rsidR="00B3052A">
        <w:t xml:space="preserve"> in places outside of LEZs. </w:t>
      </w:r>
    </w:p>
    <w:p w:rsidRPr="002D64F8" w:rsidR="00B3052A" w:rsidP="00966A3A" w:rsidRDefault="00B3052A" w14:paraId="1D0A03E0" w14:textId="77777777">
      <w:pPr>
        <w:pStyle w:val="ListParagraph"/>
      </w:pPr>
    </w:p>
    <w:p w:rsidRPr="002D64F8" w:rsidR="00966A3A" w:rsidP="00966A3A" w:rsidRDefault="002F3D24" w14:paraId="27374541" w14:textId="21C52DD4">
      <w:pPr>
        <w:pStyle w:val="ListParagraph"/>
      </w:pPr>
      <w:r w:rsidRPr="002D64F8">
        <w:t xml:space="preserve">Nature based solutions </w:t>
      </w:r>
      <w:r w:rsidRPr="002D64F8" w:rsidR="00117467">
        <w:t>–</w:t>
      </w:r>
      <w:r w:rsidRPr="002D64F8">
        <w:t xml:space="preserve"> </w:t>
      </w:r>
      <w:r w:rsidRPr="002D64F8" w:rsidR="00117467">
        <w:t xml:space="preserve">databases exist </w:t>
      </w:r>
      <w:r w:rsidRPr="002D64F8" w:rsidR="0084392C">
        <w:t>but need</w:t>
      </w:r>
      <w:r w:rsidRPr="002D64F8" w:rsidR="00B3052A">
        <w:t xml:space="preserve"> to look at the</w:t>
      </w:r>
      <w:r w:rsidRPr="002D64F8" w:rsidR="0084392C">
        <w:t xml:space="preserve"> Scottish context.</w:t>
      </w:r>
      <w:r w:rsidRPr="002D64F8" w:rsidR="00946C14">
        <w:t xml:space="preserve"> </w:t>
      </w:r>
    </w:p>
    <w:p w:rsidRPr="002D64F8" w:rsidR="007F3D1D" w:rsidP="00DE03B6" w:rsidRDefault="007F3D1D" w14:paraId="631C0644" w14:textId="77777777"/>
    <w:p w:rsidRPr="002D64F8" w:rsidR="003D2A7C" w:rsidP="001E6EB2" w:rsidRDefault="006F3631" w14:paraId="2B68209F" w14:textId="332D25E2">
      <w:pPr>
        <w:pStyle w:val="ListParagraph"/>
      </w:pPr>
      <w:r w:rsidRPr="002D64F8">
        <w:t>There’s a n</w:t>
      </w:r>
      <w:r w:rsidRPr="002D64F8" w:rsidR="007F3D1D">
        <w:t>eed to</w:t>
      </w:r>
      <w:r w:rsidRPr="002D64F8" w:rsidR="001E6EB2">
        <w:t xml:space="preserve"> focus on delivering </w:t>
      </w:r>
      <w:proofErr w:type="gramStart"/>
      <w:r w:rsidRPr="002D64F8" w:rsidR="001E6EB2">
        <w:t>nature</w:t>
      </w:r>
      <w:r w:rsidRPr="002D64F8">
        <w:t xml:space="preserve"> </w:t>
      </w:r>
      <w:r w:rsidRPr="002D64F8" w:rsidR="001E6EB2">
        <w:t>based</w:t>
      </w:r>
      <w:proofErr w:type="gramEnd"/>
      <w:r w:rsidRPr="002D64F8" w:rsidR="001E6EB2">
        <w:t xml:space="preserve"> solutions. </w:t>
      </w:r>
      <w:r w:rsidRPr="002D64F8" w:rsidR="00D204D9">
        <w:t>Effective planning</w:t>
      </w:r>
      <w:r w:rsidR="008112EF">
        <w:t xml:space="preserve"> is</w:t>
      </w:r>
      <w:r w:rsidRPr="002D64F8" w:rsidR="00D204D9">
        <w:t xml:space="preserve"> needed from strategic to street and building level</w:t>
      </w:r>
      <w:r w:rsidR="005944B0">
        <w:t xml:space="preserve">. </w:t>
      </w:r>
      <w:r w:rsidR="00746B2E">
        <w:t>Solutions must be</w:t>
      </w:r>
      <w:r w:rsidRPr="002D64F8" w:rsidR="00D204D9">
        <w:t xml:space="preserve"> multifunctional</w:t>
      </w:r>
      <w:r w:rsidR="00746B2E">
        <w:t xml:space="preserve"> and </w:t>
      </w:r>
      <w:r w:rsidRPr="002D64F8" w:rsidR="003272A3">
        <w:t xml:space="preserve">link with blue-green infrastructure. </w:t>
      </w:r>
      <w:r w:rsidRPr="002D64F8" w:rsidR="00BB1B05">
        <w:t>PWG to consider this more in future meetings.</w:t>
      </w:r>
    </w:p>
    <w:p w:rsidRPr="002D64F8" w:rsidR="00DE03B6" w:rsidP="001E6EB2" w:rsidRDefault="00DE03B6" w14:paraId="3B6BE0B5" w14:textId="34984B0F">
      <w:pPr>
        <w:pStyle w:val="ListParagraph"/>
      </w:pPr>
    </w:p>
    <w:p w:rsidRPr="002D64F8" w:rsidR="00DE03B6" w:rsidP="00DE03B6" w:rsidRDefault="00795753" w14:paraId="5AA3DE6D" w14:textId="53A6B35B">
      <w:pPr>
        <w:pStyle w:val="ListParagraph"/>
      </w:pPr>
      <w:r>
        <w:t>Architecture and Design Scotland’s ‘learning</w:t>
      </w:r>
      <w:r w:rsidRPr="002D64F8" w:rsidR="00DE03B6">
        <w:t xml:space="preserve"> through landscapes</w:t>
      </w:r>
      <w:r>
        <w:t>’</w:t>
      </w:r>
      <w:r w:rsidRPr="002D64F8" w:rsidR="00DE03B6">
        <w:t xml:space="preserve"> project is looking at using school estates for adaption purposes. Work on project brief currently underway.</w:t>
      </w:r>
    </w:p>
    <w:p w:rsidRPr="002D64F8" w:rsidR="00BB1B05" w:rsidP="001E6EB2" w:rsidRDefault="00BB1B05" w14:paraId="4A9FDA78" w14:textId="718CF838">
      <w:pPr>
        <w:pStyle w:val="ListParagraph"/>
      </w:pPr>
    </w:p>
    <w:p w:rsidRPr="002D64F8" w:rsidR="00BB1B05" w:rsidP="001E6EB2" w:rsidRDefault="00BB1B05" w14:paraId="481B7940" w14:textId="50E68B9D">
      <w:pPr>
        <w:pStyle w:val="ListParagraph"/>
        <w:rPr>
          <w:b/>
          <w:bCs/>
        </w:rPr>
      </w:pPr>
      <w:r w:rsidRPr="002D64F8">
        <w:rPr>
          <w:b/>
          <w:bCs/>
        </w:rPr>
        <w:t xml:space="preserve">Action </w:t>
      </w:r>
      <w:r w:rsidRPr="002D64F8" w:rsidR="00DF54A4">
        <w:rPr>
          <w:b/>
          <w:bCs/>
        </w:rPr>
        <w:t xml:space="preserve">Karen </w:t>
      </w:r>
      <w:proofErr w:type="spellStart"/>
      <w:r w:rsidRPr="002D64F8" w:rsidR="00DF54A4">
        <w:rPr>
          <w:b/>
          <w:bCs/>
        </w:rPr>
        <w:t>Ridgewell</w:t>
      </w:r>
      <w:proofErr w:type="spellEnd"/>
      <w:r w:rsidRPr="002D64F8" w:rsidR="0063423B">
        <w:rPr>
          <w:b/>
          <w:bCs/>
        </w:rPr>
        <w:t xml:space="preserve"> (KR)</w:t>
      </w:r>
      <w:r w:rsidRPr="002D64F8" w:rsidR="00DF54A4">
        <w:rPr>
          <w:b/>
          <w:bCs/>
        </w:rPr>
        <w:t xml:space="preserve"> to </w:t>
      </w:r>
      <w:r w:rsidRPr="002D64F8" w:rsidR="0063423B">
        <w:rPr>
          <w:b/>
          <w:bCs/>
        </w:rPr>
        <w:t xml:space="preserve">contact PWG to feed </w:t>
      </w:r>
      <w:r w:rsidRPr="002D64F8" w:rsidR="00795753">
        <w:rPr>
          <w:b/>
          <w:bCs/>
        </w:rPr>
        <w:t>into</w:t>
      </w:r>
      <w:r w:rsidRPr="002D64F8" w:rsidR="00D13A5A">
        <w:rPr>
          <w:b/>
          <w:bCs/>
        </w:rPr>
        <w:t xml:space="preserve"> the</w:t>
      </w:r>
      <w:r w:rsidRPr="002D64F8" w:rsidR="0063423B">
        <w:rPr>
          <w:b/>
          <w:bCs/>
        </w:rPr>
        <w:t xml:space="preserve"> </w:t>
      </w:r>
      <w:r w:rsidR="00795753">
        <w:rPr>
          <w:b/>
          <w:bCs/>
        </w:rPr>
        <w:t>‘</w:t>
      </w:r>
      <w:r w:rsidRPr="002D64F8" w:rsidR="0063423B">
        <w:rPr>
          <w:b/>
          <w:bCs/>
        </w:rPr>
        <w:t>learning through landscapes</w:t>
      </w:r>
      <w:r w:rsidR="00795753">
        <w:rPr>
          <w:b/>
          <w:bCs/>
        </w:rPr>
        <w:t>’</w:t>
      </w:r>
      <w:r w:rsidRPr="002D64F8" w:rsidR="0063423B">
        <w:rPr>
          <w:b/>
          <w:bCs/>
        </w:rPr>
        <w:t xml:space="preserve"> project brief. </w:t>
      </w:r>
    </w:p>
    <w:p w:rsidRPr="002D64F8" w:rsidR="003D2A7C" w:rsidP="003D2A7C" w:rsidRDefault="003D2A7C" w14:paraId="3CA2C8D6" w14:textId="77777777">
      <w:pPr>
        <w:pStyle w:val="ListParagraph"/>
      </w:pPr>
    </w:p>
    <w:p w:rsidRPr="002D64F8" w:rsidR="007A1C90" w:rsidP="003D2A7C" w:rsidRDefault="003D2A7C" w14:paraId="313CE448" w14:textId="4BFF7F6D">
      <w:pPr>
        <w:pStyle w:val="ListParagraph"/>
        <w:rPr>
          <w:b/>
          <w:bCs/>
        </w:rPr>
      </w:pPr>
      <w:r w:rsidRPr="002D64F8">
        <w:rPr>
          <w:b/>
          <w:bCs/>
        </w:rPr>
        <w:t>L</w:t>
      </w:r>
      <w:r w:rsidRPr="002D64F8" w:rsidR="00F3388D">
        <w:rPr>
          <w:b/>
          <w:bCs/>
        </w:rPr>
        <w:t>ong</w:t>
      </w:r>
      <w:r w:rsidRPr="002D64F8" w:rsidR="007A1C90">
        <w:rPr>
          <w:b/>
          <w:bCs/>
        </w:rPr>
        <w:t xml:space="preserve"> term action comments:</w:t>
      </w:r>
    </w:p>
    <w:p w:rsidRPr="002D64F8" w:rsidR="002F4EA7" w:rsidP="007A1C90" w:rsidRDefault="002F4EA7" w14:paraId="23208E09" w14:textId="2013EA27">
      <w:pPr>
        <w:pStyle w:val="ListParagraph"/>
      </w:pPr>
    </w:p>
    <w:p w:rsidRPr="002D64F8" w:rsidR="00786D80" w:rsidP="007A1C90" w:rsidRDefault="001E6EB2" w14:paraId="370AAC4B" w14:textId="5F4B9479">
      <w:pPr>
        <w:pStyle w:val="ListParagraph"/>
      </w:pPr>
      <w:r w:rsidRPr="002D64F8">
        <w:t>Scottish Government</w:t>
      </w:r>
      <w:r w:rsidRPr="002D64F8" w:rsidR="0038438D">
        <w:t>’s</w:t>
      </w:r>
      <w:r w:rsidRPr="002D64F8">
        <w:t xml:space="preserve"> </w:t>
      </w:r>
      <w:r w:rsidRPr="002D64F8" w:rsidR="00786D80">
        <w:t>Place website</w:t>
      </w:r>
      <w:r w:rsidRPr="002D64F8">
        <w:t xml:space="preserve"> has been</w:t>
      </w:r>
      <w:r w:rsidRPr="002D64F8" w:rsidR="00786D80">
        <w:t xml:space="preserve"> launched</w:t>
      </w:r>
      <w:r w:rsidRPr="002D64F8" w:rsidR="009B29C5">
        <w:t xml:space="preserve"> and can</w:t>
      </w:r>
      <w:r w:rsidRPr="002D64F8">
        <w:t xml:space="preserve"> be</w:t>
      </w:r>
      <w:r w:rsidRPr="002D64F8" w:rsidR="009B29C5">
        <w:t xml:space="preserve"> use</w:t>
      </w:r>
      <w:r w:rsidRPr="002D64F8">
        <w:t>d</w:t>
      </w:r>
      <w:r w:rsidRPr="002D64F8" w:rsidR="009B29C5">
        <w:t xml:space="preserve"> as an information source for local authorities. No local authorities </w:t>
      </w:r>
      <w:r w:rsidRPr="002D64F8">
        <w:t xml:space="preserve">have </w:t>
      </w:r>
      <w:r w:rsidRPr="002D64F8" w:rsidR="009B29C5">
        <w:t xml:space="preserve">asked </w:t>
      </w:r>
      <w:r w:rsidRPr="002D64F8">
        <w:t xml:space="preserve">for </w:t>
      </w:r>
      <w:r w:rsidRPr="002D64F8" w:rsidR="009B29C5">
        <w:t>help</w:t>
      </w:r>
      <w:r w:rsidRPr="002D64F8">
        <w:t xml:space="preserve"> using the air quality focused place standard tool</w:t>
      </w:r>
      <w:r w:rsidRPr="002D64F8" w:rsidR="009B29C5">
        <w:t xml:space="preserve"> ye</w:t>
      </w:r>
      <w:r w:rsidRPr="002D64F8" w:rsidR="0038438D">
        <w:t>t.</w:t>
      </w:r>
      <w:r w:rsidRPr="002D64F8" w:rsidR="00CD126E">
        <w:t xml:space="preserve"> </w:t>
      </w:r>
    </w:p>
    <w:p w:rsidRPr="002D64F8" w:rsidR="009B29C5" w:rsidP="009E1A2B" w:rsidRDefault="009B29C5" w14:paraId="5DCEA28C" w14:textId="5B3EBE22"/>
    <w:p w:rsidRPr="002D64F8" w:rsidR="00CF255D" w:rsidP="08D89707" w:rsidRDefault="002562C0" w14:paraId="236C8B61" w14:textId="6153F114" w14:noSpellErr="1">
      <w:pPr>
        <w:pStyle w:val="ListParagraph"/>
        <w:rPr>
          <w:b w:val="1"/>
          <w:bCs w:val="1"/>
        </w:rPr>
      </w:pPr>
      <w:r w:rsidRPr="08D89707" w:rsidR="002562C0">
        <w:rPr>
          <w:b w:val="1"/>
          <w:bCs w:val="1"/>
        </w:rPr>
        <w:t>Other</w:t>
      </w:r>
    </w:p>
    <w:p w:rsidRPr="002D64F8" w:rsidR="00072E49" w:rsidP="00CF255D" w:rsidRDefault="00072E49" w14:paraId="6C547F21" w14:textId="009E004A">
      <w:pPr>
        <w:pStyle w:val="ListParagraph"/>
      </w:pPr>
    </w:p>
    <w:p w:rsidRPr="002D64F8" w:rsidR="0084398D" w:rsidP="08D89707" w:rsidRDefault="0084398D" w14:paraId="1D14DD27" w14:textId="6B419EBF">
      <w:pPr>
        <w:pStyle w:val="ListParagraph"/>
        <w:rPr>
          <w:b w:val="1"/>
          <w:bCs w:val="1"/>
        </w:rPr>
      </w:pPr>
      <w:r w:rsidRPr="08D89707" w:rsidR="009B2D0A">
        <w:rPr>
          <w:b w:val="1"/>
          <w:bCs w:val="1"/>
        </w:rPr>
        <w:t>A</w:t>
      </w:r>
      <w:r w:rsidRPr="08D89707" w:rsidR="0084398D">
        <w:rPr>
          <w:b w:val="1"/>
          <w:bCs w:val="1"/>
        </w:rPr>
        <w:t xml:space="preserve">ction for </w:t>
      </w:r>
      <w:r w:rsidRPr="08D89707" w:rsidR="009E1A2B">
        <w:rPr>
          <w:b w:val="1"/>
          <w:bCs w:val="1"/>
        </w:rPr>
        <w:t>AT,TA</w:t>
      </w:r>
      <w:r w:rsidRPr="08D89707" w:rsidR="009E1A2B">
        <w:rPr>
          <w:b w:val="1"/>
          <w:bCs w:val="1"/>
        </w:rPr>
        <w:t xml:space="preserve"> and SS</w:t>
      </w:r>
      <w:r w:rsidRPr="08D89707" w:rsidR="0084398D">
        <w:rPr>
          <w:b w:val="1"/>
          <w:bCs w:val="1"/>
        </w:rPr>
        <w:t xml:space="preserve"> to engage with</w:t>
      </w:r>
      <w:r w:rsidRPr="08D89707" w:rsidR="009B2D0A">
        <w:rPr>
          <w:b w:val="1"/>
          <w:bCs w:val="1"/>
        </w:rPr>
        <w:t xml:space="preserve"> Lynne Ward and Gerry McKenna at Scottish Futures Trust (SFT) regarding delivery plan for NPF4. </w:t>
      </w:r>
    </w:p>
    <w:p w:rsidRPr="002D64F8" w:rsidR="0084398D" w:rsidP="08D89707" w:rsidRDefault="0084398D" w14:paraId="59A758FC" w14:textId="7BC2444D">
      <w:pPr>
        <w:pStyle w:val="ListParagraph"/>
        <w:rPr>
          <w:rFonts w:ascii="Arial" w:hAnsi="Arial" w:eastAsia="Times New Roman" w:cs="Times New Roman"/>
          <w:b w:val="1"/>
          <w:bCs w:val="1"/>
          <w:sz w:val="24"/>
          <w:szCs w:val="24"/>
        </w:rPr>
      </w:pPr>
    </w:p>
    <w:p w:rsidRPr="002D64F8" w:rsidR="0084398D" w:rsidP="08D89707" w:rsidRDefault="0084398D" w14:paraId="68B93134" w14:textId="6FDEE63B">
      <w:pPr>
        <w:pStyle w:val="ListParagraph"/>
        <w:rPr>
          <w:b w:val="1"/>
          <w:bCs w:val="1"/>
        </w:rPr>
      </w:pPr>
      <w:r w:rsidRPr="08D89707" w:rsidR="006E5EF6">
        <w:rPr>
          <w:b w:val="1"/>
          <w:bCs w:val="1"/>
        </w:rPr>
        <w:t>Co-impact tool</w:t>
      </w:r>
      <w:r w:rsidRPr="08D89707" w:rsidR="009E1A2B">
        <w:rPr>
          <w:b w:val="1"/>
          <w:bCs w:val="1"/>
        </w:rPr>
        <w:t xml:space="preserve"> has been</w:t>
      </w:r>
      <w:r w:rsidRPr="08D89707" w:rsidR="006E5EF6">
        <w:rPr>
          <w:b w:val="1"/>
          <w:bCs w:val="1"/>
        </w:rPr>
        <w:t xml:space="preserve"> launched</w:t>
      </w:r>
      <w:r w:rsidRPr="08D89707" w:rsidR="009B2D0A">
        <w:rPr>
          <w:b w:val="1"/>
          <w:bCs w:val="1"/>
        </w:rPr>
        <w:t xml:space="preserve"> action Gillian Dick to circulate link </w:t>
      </w:r>
    </w:p>
    <w:p w:rsidRPr="002D64F8" w:rsidR="0084398D" w:rsidP="08D89707" w:rsidRDefault="0084398D" w14:paraId="7BB45F5A" w14:noSpellErr="1" w14:textId="231565F4">
      <w:pPr>
        <w:pStyle w:val="ListParagraph"/>
        <w:rPr>
          <w:rFonts w:ascii="Arial" w:hAnsi="Arial" w:eastAsia="Times New Roman" w:cs="Times New Roman"/>
          <w:sz w:val="24"/>
          <w:szCs w:val="24"/>
        </w:rPr>
      </w:pPr>
    </w:p>
    <w:p w:rsidRPr="002D64F8" w:rsidR="009F12C1" w:rsidP="00CF255D" w:rsidRDefault="009F12C1" w14:paraId="14CD7C47" w14:textId="77777777">
      <w:pPr>
        <w:pStyle w:val="ListParagraph"/>
      </w:pPr>
    </w:p>
    <w:p w:rsidRPr="002D64F8" w:rsidR="00A21F3D" w:rsidP="00F97C53" w:rsidRDefault="00F97C53" w14:paraId="0E782A93" w14:textId="3796D334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>Chair arrangements</w:t>
      </w:r>
    </w:p>
    <w:p w:rsidRPr="002D64F8" w:rsidR="00F97C53" w:rsidP="00F97C53" w:rsidRDefault="00F97C53" w14:paraId="66D29479" w14:textId="30314549">
      <w:pPr>
        <w:pStyle w:val="ListParagraph"/>
      </w:pPr>
    </w:p>
    <w:p w:rsidRPr="002D64F8" w:rsidR="00F97C53" w:rsidP="00F97C53" w:rsidRDefault="00F97C53" w14:paraId="6D3BE1BA" w14:textId="051DB38C">
      <w:pPr>
        <w:pStyle w:val="ListParagraph"/>
      </w:pPr>
      <w:r w:rsidRPr="002D64F8">
        <w:t>AT asked for those interested in chairing future meetings to express interest to him</w:t>
      </w:r>
      <w:r w:rsidRPr="002D64F8" w:rsidR="009E1A2B">
        <w:t xml:space="preserve"> </w:t>
      </w:r>
      <w:r w:rsidRPr="002D64F8">
        <w:t xml:space="preserve">and TA. </w:t>
      </w:r>
      <w:r w:rsidRPr="002D64F8" w:rsidR="00DD1A18">
        <w:t>A</w:t>
      </w:r>
      <w:r w:rsidRPr="002D64F8">
        <w:t xml:space="preserve"> rolling chair arrangement </w:t>
      </w:r>
      <w:r w:rsidRPr="002D64F8" w:rsidR="00DD1A18">
        <w:t xml:space="preserve">will also be considered </w:t>
      </w:r>
      <w:r w:rsidRPr="002D64F8">
        <w:t>depending on level of interest.</w:t>
      </w:r>
    </w:p>
    <w:p w:rsidRPr="002D64F8" w:rsidR="00183684" w:rsidP="00F97C53" w:rsidRDefault="00183684" w14:paraId="5F594669" w14:textId="77777777">
      <w:pPr>
        <w:pStyle w:val="ListParagraph"/>
      </w:pPr>
    </w:p>
    <w:p w:rsidRPr="002D64F8" w:rsidR="001F1888" w:rsidP="001F1888" w:rsidRDefault="001F1888" w14:paraId="2EACD66F" w14:textId="0D99C18B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 xml:space="preserve">Working Group </w:t>
      </w:r>
      <w:proofErr w:type="spellStart"/>
      <w:r w:rsidRPr="002D64F8">
        <w:rPr>
          <w:b/>
          <w:bCs/>
        </w:rPr>
        <w:t>ToR</w:t>
      </w:r>
      <w:proofErr w:type="spellEnd"/>
    </w:p>
    <w:p w:rsidRPr="002D64F8" w:rsidR="001F1888" w:rsidP="001F1888" w:rsidRDefault="001F1888" w14:paraId="5EA2B90D" w14:textId="77777777">
      <w:pPr>
        <w:pStyle w:val="ListParagraph"/>
      </w:pPr>
    </w:p>
    <w:p w:rsidRPr="002D64F8" w:rsidR="001F1888" w:rsidP="001F1888" w:rsidRDefault="001F1888" w14:paraId="0684C5E9" w14:textId="5F7DB1E3">
      <w:pPr>
        <w:pStyle w:val="ListParagraph"/>
      </w:pPr>
      <w:proofErr w:type="spellStart"/>
      <w:r w:rsidRPr="002D64F8">
        <w:t>ToR</w:t>
      </w:r>
      <w:proofErr w:type="spellEnd"/>
      <w:r w:rsidRPr="002D64F8">
        <w:t xml:space="preserve"> circulated by TA. </w:t>
      </w:r>
    </w:p>
    <w:p w:rsidRPr="002D64F8" w:rsidR="00862F5D" w:rsidP="001F1888" w:rsidRDefault="00862F5D" w14:paraId="38F18D6E" w14:textId="25CB7A46">
      <w:pPr>
        <w:pStyle w:val="ListParagraph"/>
      </w:pPr>
    </w:p>
    <w:p w:rsidRPr="002D64F8" w:rsidR="00D15E4F" w:rsidP="001F1888" w:rsidRDefault="009E1A2B" w14:paraId="63D051BC" w14:textId="2C1D8D4F">
      <w:pPr>
        <w:pStyle w:val="ListParagraph"/>
      </w:pPr>
      <w:r w:rsidRPr="002D64F8">
        <w:t xml:space="preserve">Change </w:t>
      </w:r>
      <w:r w:rsidRPr="002D64F8" w:rsidR="00D15E4F">
        <w:t xml:space="preserve">‘as </w:t>
      </w:r>
      <w:r w:rsidRPr="002D64F8" w:rsidR="009E7869">
        <w:t xml:space="preserve">required </w:t>
      </w:r>
      <w:proofErr w:type="spellStart"/>
      <w:r w:rsidRPr="002D64F8" w:rsidR="009E7869">
        <w:t>basi</w:t>
      </w:r>
      <w:r w:rsidRPr="002D64F8" w:rsidR="00D15E4F">
        <w:t>s’</w:t>
      </w:r>
      <w:proofErr w:type="spellEnd"/>
      <w:r w:rsidRPr="002D64F8" w:rsidR="00D15E4F">
        <w:t xml:space="preserve"> to </w:t>
      </w:r>
      <w:r w:rsidRPr="002D64F8" w:rsidR="00BF3905">
        <w:t>‘</w:t>
      </w:r>
      <w:r w:rsidRPr="002D64F8" w:rsidR="00D15E4F">
        <w:t>quarterly</w:t>
      </w:r>
      <w:r w:rsidRPr="002D64F8" w:rsidR="00BF3905">
        <w:t>’</w:t>
      </w:r>
      <w:r w:rsidRPr="002D64F8" w:rsidR="00D15E4F">
        <w:t xml:space="preserve"> to maintain focus and momentum in the working groups. </w:t>
      </w:r>
      <w:r w:rsidRPr="002D64F8" w:rsidR="009E7869">
        <w:t xml:space="preserve"> </w:t>
      </w:r>
    </w:p>
    <w:p w:rsidRPr="002D64F8" w:rsidR="00D15E4F" w:rsidP="001F1888" w:rsidRDefault="00D15E4F" w14:paraId="291FF88D" w14:textId="77777777">
      <w:pPr>
        <w:pStyle w:val="ListParagraph"/>
      </w:pPr>
    </w:p>
    <w:p w:rsidRPr="002D64F8" w:rsidR="00862F5D" w:rsidP="283F394C" w:rsidRDefault="00D15E4F" w14:paraId="0A1E8395" w14:textId="5034A6A8">
      <w:pPr>
        <w:pStyle w:val="ListParagraph"/>
        <w:rPr>
          <w:b w:val="1"/>
          <w:bCs w:val="1"/>
        </w:rPr>
      </w:pPr>
      <w:r w:rsidRPr="283F394C" w:rsidR="00D15E4F">
        <w:rPr>
          <w:b w:val="1"/>
          <w:bCs w:val="1"/>
        </w:rPr>
        <w:t>A</w:t>
      </w:r>
      <w:r w:rsidRPr="283F394C" w:rsidR="00EE3511">
        <w:rPr>
          <w:b w:val="1"/>
          <w:bCs w:val="1"/>
        </w:rPr>
        <w:t xml:space="preserve">ction to TA to </w:t>
      </w:r>
      <w:r w:rsidRPr="283F394C" w:rsidR="00D15E4F">
        <w:rPr>
          <w:b w:val="1"/>
          <w:bCs w:val="1"/>
        </w:rPr>
        <w:t>update TOR</w:t>
      </w:r>
      <w:r w:rsidRPr="283F394C" w:rsidR="00BF3905">
        <w:rPr>
          <w:b w:val="1"/>
          <w:bCs w:val="1"/>
        </w:rPr>
        <w:t xml:space="preserve"> and circulate</w:t>
      </w:r>
      <w:r w:rsidRPr="283F394C" w:rsidR="00EE3511">
        <w:rPr>
          <w:b w:val="1"/>
          <w:bCs w:val="1"/>
        </w:rPr>
        <w:t xml:space="preserve">. </w:t>
      </w:r>
    </w:p>
    <w:p w:rsidRPr="002D64F8" w:rsidR="001F1888" w:rsidP="001F1888" w:rsidRDefault="001F1888" w14:paraId="61D1D1FE" w14:textId="4971D96F">
      <w:pPr>
        <w:pStyle w:val="ListParagraph"/>
      </w:pPr>
    </w:p>
    <w:p w:rsidRPr="002D64F8" w:rsidR="001F1888" w:rsidP="001F1888" w:rsidRDefault="001F1888" w14:paraId="2FAF6133" w14:textId="10DE1C56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>Priorities and Next Steps</w:t>
      </w:r>
    </w:p>
    <w:p w:rsidRPr="002D64F8" w:rsidR="001F1888" w:rsidP="001F1888" w:rsidRDefault="001F1888" w14:paraId="33F1D90C" w14:textId="77777777">
      <w:pPr>
        <w:pStyle w:val="ListParagraph"/>
      </w:pPr>
    </w:p>
    <w:p w:rsidRPr="002D64F8" w:rsidR="001F1888" w:rsidP="001F1888" w:rsidRDefault="000A4E55" w14:paraId="0A9942A3" w14:textId="58B0AB3B">
      <w:pPr>
        <w:pStyle w:val="ListParagraph"/>
      </w:pPr>
      <w:r w:rsidRPr="002D64F8">
        <w:t>The next meeting will be</w:t>
      </w:r>
      <w:r w:rsidRPr="002D64F8" w:rsidR="00BA75CD">
        <w:t xml:space="preserve"> in mid-June and will be </w:t>
      </w:r>
      <w:r w:rsidRPr="002D64F8">
        <w:t xml:space="preserve">chaired by a member of the group. </w:t>
      </w:r>
    </w:p>
    <w:p w:rsidRPr="002D64F8" w:rsidR="00D15E4F" w:rsidP="001F1888" w:rsidRDefault="00D15E4F" w14:paraId="0CA5D1A0" w14:textId="50679CC6">
      <w:pPr>
        <w:pStyle w:val="ListParagraph"/>
      </w:pPr>
    </w:p>
    <w:p w:rsidRPr="002D64F8" w:rsidR="00D15E4F" w:rsidP="001F1888" w:rsidRDefault="00411CB8" w14:paraId="31F633DE" w14:textId="2C289594">
      <w:pPr>
        <w:pStyle w:val="ListParagraph"/>
      </w:pPr>
      <w:r w:rsidRPr="002D64F8">
        <w:t>Working group to be kep</w:t>
      </w:r>
      <w:r w:rsidRPr="002D64F8" w:rsidR="00C21E5B">
        <w:t>t</w:t>
      </w:r>
      <w:r w:rsidRPr="002D64F8">
        <w:t xml:space="preserve"> up to date </w:t>
      </w:r>
      <w:r w:rsidRPr="002D64F8" w:rsidR="005B160A">
        <w:t>via email on</w:t>
      </w:r>
      <w:r w:rsidRPr="002D64F8">
        <w:t xml:space="preserve"> NPF4 consultation responses </w:t>
      </w:r>
      <w:r w:rsidRPr="002D64F8" w:rsidR="00C21E5B">
        <w:t xml:space="preserve">regarding air quality and how </w:t>
      </w:r>
      <w:r w:rsidRPr="002D64F8" w:rsidR="005B160A">
        <w:t xml:space="preserve">comments can be taken forward. </w:t>
      </w:r>
    </w:p>
    <w:p w:rsidRPr="002D64F8" w:rsidR="001F1888" w:rsidP="001F1888" w:rsidRDefault="001F1888" w14:paraId="58A78AC2" w14:textId="247048EF">
      <w:pPr>
        <w:pStyle w:val="ListParagraph"/>
      </w:pPr>
    </w:p>
    <w:p w:rsidRPr="002D64F8" w:rsidR="001F1888" w:rsidP="001F1888" w:rsidRDefault="001F1888" w14:paraId="784702E0" w14:textId="74A2335F">
      <w:pPr>
        <w:pStyle w:val="ListParagraph"/>
        <w:numPr>
          <w:ilvl w:val="0"/>
          <w:numId w:val="9"/>
        </w:numPr>
        <w:rPr>
          <w:b/>
          <w:bCs/>
        </w:rPr>
      </w:pPr>
      <w:r w:rsidRPr="002D64F8">
        <w:rPr>
          <w:b/>
          <w:bCs/>
        </w:rPr>
        <w:t xml:space="preserve"> AOB</w:t>
      </w:r>
    </w:p>
    <w:p w:rsidRPr="002D64F8" w:rsidR="001F1888" w:rsidP="001F1888" w:rsidRDefault="001F1888" w14:paraId="32C5CF34" w14:textId="23A21379">
      <w:pPr>
        <w:pStyle w:val="ListParagraph"/>
      </w:pPr>
    </w:p>
    <w:p w:rsidRPr="002D64F8" w:rsidR="001F1888" w:rsidP="001F1888" w:rsidRDefault="001F1888" w14:paraId="1BD1C414" w14:textId="0985CD4D">
      <w:pPr>
        <w:pStyle w:val="ListParagraph"/>
      </w:pPr>
      <w:proofErr w:type="gramStart"/>
      <w:r w:rsidRPr="002D64F8">
        <w:t>Thanks</w:t>
      </w:r>
      <w:proofErr w:type="gramEnd"/>
      <w:r w:rsidRPr="002D64F8">
        <w:t xml:space="preserve"> and close.</w:t>
      </w:r>
    </w:p>
    <w:p w:rsidRPr="00B32835" w:rsidR="006E52FB" w:rsidP="00B32835" w:rsidRDefault="006E52FB" w14:paraId="7A78A513" w14:textId="77777777"/>
    <w:p w:rsidRPr="00B32835" w:rsidR="00B32835" w:rsidP="00E60314" w:rsidRDefault="00B32835" w14:paraId="63213446" w14:textId="77777777"/>
    <w:sectPr w:rsidRPr="00B32835" w:rsidR="00B32835" w:rsidSect="00B561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BC5" w:rsidP="003E7E65" w:rsidRDefault="002B6BC5" w14:paraId="32C73C29" w14:textId="77777777">
      <w:r>
        <w:separator/>
      </w:r>
    </w:p>
  </w:endnote>
  <w:endnote w:type="continuationSeparator" w:id="0">
    <w:p w:rsidR="002B6BC5" w:rsidP="003E7E65" w:rsidRDefault="002B6BC5" w14:paraId="7B976A50" w14:textId="77777777">
      <w:r>
        <w:continuationSeparator/>
      </w:r>
    </w:p>
  </w:endnote>
  <w:endnote w:type="continuationNotice" w:id="1">
    <w:p w:rsidR="002B6BC5" w:rsidRDefault="002B6BC5" w14:paraId="0F7601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7E65" w:rsidRDefault="003E7E65" w14:paraId="7A95F479" w14:textId="3E24BB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23D9CF3" wp14:editId="70096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7E65" w:rsidR="003E7E65" w:rsidRDefault="003E7E65" w14:paraId="418FA6C5" w14:textId="3EFDA769">
                          <w:pPr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7FD9943">
            <v:shapetype id="_x0000_t202" coordsize="21600,21600" o:spt="202" path="m,l,21600r21600,l21600,xe" w14:anchorId="223D9CF3">
              <v:stroke joinstyle="miter"/>
              <v:path gradientshapeok="t" o:connecttype="rect"/>
            </v:shapetype>
            <v:shape id="Text Box 5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3E7E65" w:rsidR="003E7E65" w:rsidRDefault="003E7E65" w14:paraId="2CCFEE10" w14:textId="3EFDA769">
                    <w:pPr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7E65" w:rsidRDefault="003E7E65" w14:paraId="14B68B93" w14:textId="5A04C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3B9DA6E" wp14:editId="5CA2F5B4">
              <wp:simplePos x="914400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7E65" w:rsidR="003E7E65" w:rsidRDefault="003E7E65" w14:paraId="769C8855" w14:textId="6E271904">
                          <w:pPr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052438A">
            <v:shapetype id="_x0000_t202" coordsize="21600,21600" o:spt="202" path="m,l,21600r21600,l21600,xe" w14:anchorId="03B9DA6E">
              <v:stroke joinstyle="miter"/>
              <v:path gradientshapeok="t" o:connecttype="rect"/>
            </v:shapetype>
            <v:shape id="Text Box 6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3E7E65" w:rsidR="003E7E65" w:rsidRDefault="003E7E65" w14:paraId="171AAEBA" w14:textId="6E271904">
                    <w:pPr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7E65" w:rsidRDefault="003E7E65" w14:paraId="1A1D59A9" w14:textId="4B8C15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26ED26" wp14:editId="26D167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7E65" w:rsidR="003E7E65" w:rsidRDefault="003E7E65" w14:paraId="400A01A9" w14:textId="5AEE9938">
                          <w:pPr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37CF3D1">
            <v:shapetype id="_x0000_t202" coordsize="21600,21600" o:spt="202" path="m,l,21600r21600,l21600,xe" w14:anchorId="5826ED26">
              <v:stroke joinstyle="miter"/>
              <v:path gradientshapeok="t" o:connecttype="rect"/>
            </v:shapetype>
            <v:shape id="Text Box 4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3E7E65" w:rsidR="003E7E65" w:rsidRDefault="003E7E65" w14:paraId="75F360E3" w14:textId="5AEE9938">
                    <w:pPr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BC5" w:rsidP="003E7E65" w:rsidRDefault="002B6BC5" w14:paraId="257B0404" w14:textId="77777777">
      <w:r>
        <w:separator/>
      </w:r>
    </w:p>
  </w:footnote>
  <w:footnote w:type="continuationSeparator" w:id="0">
    <w:p w:rsidR="002B6BC5" w:rsidP="003E7E65" w:rsidRDefault="002B6BC5" w14:paraId="2438F7BD" w14:textId="77777777">
      <w:r>
        <w:continuationSeparator/>
      </w:r>
    </w:p>
  </w:footnote>
  <w:footnote w:type="continuationNotice" w:id="1">
    <w:p w:rsidR="002B6BC5" w:rsidRDefault="002B6BC5" w14:paraId="59E0972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7E65" w:rsidRDefault="003E7E65" w14:paraId="369C8D06" w14:textId="29C25D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959515" wp14:editId="753EF6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7E65" w:rsidR="003E7E65" w:rsidRDefault="003E7E65" w14:paraId="1A341080" w14:textId="5A69AC94">
                          <w:pPr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BB99FD7">
            <v:shapetype id="_x0000_t202" coordsize="21600,21600" o:spt="202" path="m,l,21600r21600,l21600,xe" w14:anchorId="20959515">
              <v:stroke joinstyle="miter"/>
              <v:path gradientshapeok="t" o:connecttype="rect"/>
            </v:shapetype>
            <v:shape id="Text Box 2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3E7E65" w:rsidR="003E7E65" w:rsidRDefault="003E7E65" w14:paraId="09E77742" w14:textId="5A69AC94">
                    <w:pPr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7E65" w:rsidRDefault="003E7E65" w14:paraId="1E3A4CE7" w14:textId="38FC2F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DB84FAB" wp14:editId="0D59A22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7E65" w:rsidR="003E7E65" w:rsidRDefault="003E7E65" w14:paraId="387EEEAF" w14:textId="78978524">
                          <w:pPr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30EE499">
            <v:shapetype id="_x0000_t202" coordsize="21600,21600" o:spt="202" path="m,l,21600r21600,l21600,xe" w14:anchorId="3DB84FAB">
              <v:stroke joinstyle="miter"/>
              <v:path gradientshapeok="t" o:connecttype="rect"/>
            </v:shapetype>
            <v:shape id="Text Box 3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3E7E65" w:rsidR="003E7E65" w:rsidRDefault="003E7E65" w14:paraId="08CE8BEA" w14:textId="78978524">
                    <w:pPr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E7E65" w:rsidRDefault="003E7E65" w14:paraId="5B9C5B6F" w14:textId="03AEC2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75C4F7" wp14:editId="7003FC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E7E65" w:rsidR="003E7E65" w:rsidRDefault="003E7E65" w14:paraId="161E71A3" w14:textId="28FA2513">
                          <w:pPr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hAnsi="Calibri" w:eastAsia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175DFBF">
            <v:shapetype id="_x0000_t202" coordsize="21600,21600" o:spt="202" path="m,l,21600r21600,l21600,xe" w14:anchorId="6275C4F7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3E7E65" w:rsidR="003E7E65" w:rsidRDefault="003E7E65" w14:paraId="17D1F485" w14:textId="28FA2513">
                    <w:pPr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hAnsi="Calibri" w:eastAsia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A6FF1"/>
    <w:multiLevelType w:val="hybridMultilevel"/>
    <w:tmpl w:val="641285D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1611FF7"/>
    <w:multiLevelType w:val="hybridMultilevel"/>
    <w:tmpl w:val="AE8A7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49C9"/>
    <w:multiLevelType w:val="hybridMultilevel"/>
    <w:tmpl w:val="DCCC0A3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343019D"/>
    <w:multiLevelType w:val="hybridMultilevel"/>
    <w:tmpl w:val="6CA8F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6A7B"/>
    <w:multiLevelType w:val="hybridMultilevel"/>
    <w:tmpl w:val="EBB2C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8F8"/>
    <w:multiLevelType w:val="hybridMultilevel"/>
    <w:tmpl w:val="4654762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D5863C6"/>
    <w:multiLevelType w:val="hybridMultilevel"/>
    <w:tmpl w:val="D1961FA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61111B7"/>
    <w:multiLevelType w:val="hybridMultilevel"/>
    <w:tmpl w:val="67187F6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5"/>
    <w:rsid w:val="00001DFB"/>
    <w:rsid w:val="00004E65"/>
    <w:rsid w:val="00005311"/>
    <w:rsid w:val="000058C1"/>
    <w:rsid w:val="00006F1B"/>
    <w:rsid w:val="00011150"/>
    <w:rsid w:val="00027C27"/>
    <w:rsid w:val="00042C8E"/>
    <w:rsid w:val="00047755"/>
    <w:rsid w:val="00051691"/>
    <w:rsid w:val="00051D4D"/>
    <w:rsid w:val="00056D0D"/>
    <w:rsid w:val="0006428E"/>
    <w:rsid w:val="00072E49"/>
    <w:rsid w:val="000747EF"/>
    <w:rsid w:val="00074BAE"/>
    <w:rsid w:val="00074CBF"/>
    <w:rsid w:val="0007534F"/>
    <w:rsid w:val="00075F49"/>
    <w:rsid w:val="0007689C"/>
    <w:rsid w:val="00082824"/>
    <w:rsid w:val="00090471"/>
    <w:rsid w:val="00093702"/>
    <w:rsid w:val="000A07B0"/>
    <w:rsid w:val="000A1FCD"/>
    <w:rsid w:val="000A2047"/>
    <w:rsid w:val="000A4E55"/>
    <w:rsid w:val="000B266C"/>
    <w:rsid w:val="000B2670"/>
    <w:rsid w:val="000B3E98"/>
    <w:rsid w:val="000B4312"/>
    <w:rsid w:val="000C07BD"/>
    <w:rsid w:val="000C0CF4"/>
    <w:rsid w:val="000C66EB"/>
    <w:rsid w:val="000C6821"/>
    <w:rsid w:val="000D27EE"/>
    <w:rsid w:val="000D5F47"/>
    <w:rsid w:val="000D6678"/>
    <w:rsid w:val="000F112E"/>
    <w:rsid w:val="000F2B31"/>
    <w:rsid w:val="00102D14"/>
    <w:rsid w:val="00103A02"/>
    <w:rsid w:val="00103DA3"/>
    <w:rsid w:val="00103EFD"/>
    <w:rsid w:val="00105C97"/>
    <w:rsid w:val="00112F16"/>
    <w:rsid w:val="00117467"/>
    <w:rsid w:val="00123A1C"/>
    <w:rsid w:val="00123A48"/>
    <w:rsid w:val="00142050"/>
    <w:rsid w:val="001453B2"/>
    <w:rsid w:val="00145E83"/>
    <w:rsid w:val="0014636A"/>
    <w:rsid w:val="001527A2"/>
    <w:rsid w:val="0015379F"/>
    <w:rsid w:val="001542BD"/>
    <w:rsid w:val="001562D7"/>
    <w:rsid w:val="00156B54"/>
    <w:rsid w:val="0015708A"/>
    <w:rsid w:val="0016090D"/>
    <w:rsid w:val="0017626D"/>
    <w:rsid w:val="00182A66"/>
    <w:rsid w:val="00183684"/>
    <w:rsid w:val="00183726"/>
    <w:rsid w:val="001870B9"/>
    <w:rsid w:val="001A3929"/>
    <w:rsid w:val="001A3E05"/>
    <w:rsid w:val="001A3FA3"/>
    <w:rsid w:val="001A6BB4"/>
    <w:rsid w:val="001A735D"/>
    <w:rsid w:val="001C572C"/>
    <w:rsid w:val="001C70FE"/>
    <w:rsid w:val="001C7528"/>
    <w:rsid w:val="001D1E0F"/>
    <w:rsid w:val="001D2255"/>
    <w:rsid w:val="001D4758"/>
    <w:rsid w:val="001E218C"/>
    <w:rsid w:val="001E3B15"/>
    <w:rsid w:val="001E488E"/>
    <w:rsid w:val="001E679C"/>
    <w:rsid w:val="001E6EB2"/>
    <w:rsid w:val="001E7978"/>
    <w:rsid w:val="001F1888"/>
    <w:rsid w:val="00200929"/>
    <w:rsid w:val="00206689"/>
    <w:rsid w:val="00210650"/>
    <w:rsid w:val="00210C09"/>
    <w:rsid w:val="002116CC"/>
    <w:rsid w:val="00212555"/>
    <w:rsid w:val="00213729"/>
    <w:rsid w:val="00214EC3"/>
    <w:rsid w:val="002163D7"/>
    <w:rsid w:val="0023257E"/>
    <w:rsid w:val="00252C1D"/>
    <w:rsid w:val="002562C0"/>
    <w:rsid w:val="00260660"/>
    <w:rsid w:val="0026128A"/>
    <w:rsid w:val="00267F65"/>
    <w:rsid w:val="00270336"/>
    <w:rsid w:val="00270FB5"/>
    <w:rsid w:val="00274BE0"/>
    <w:rsid w:val="00274CDE"/>
    <w:rsid w:val="00281579"/>
    <w:rsid w:val="002818FE"/>
    <w:rsid w:val="00296A8B"/>
    <w:rsid w:val="00296E12"/>
    <w:rsid w:val="002A0889"/>
    <w:rsid w:val="002B6BC5"/>
    <w:rsid w:val="002C32B0"/>
    <w:rsid w:val="002D64F8"/>
    <w:rsid w:val="002D687C"/>
    <w:rsid w:val="002E3DA0"/>
    <w:rsid w:val="002F38B6"/>
    <w:rsid w:val="002F3D24"/>
    <w:rsid w:val="002F4EA7"/>
    <w:rsid w:val="00306C61"/>
    <w:rsid w:val="00310E28"/>
    <w:rsid w:val="003137BD"/>
    <w:rsid w:val="003147BE"/>
    <w:rsid w:val="00314A7B"/>
    <w:rsid w:val="0032064F"/>
    <w:rsid w:val="0032122E"/>
    <w:rsid w:val="00324F53"/>
    <w:rsid w:val="003272A3"/>
    <w:rsid w:val="00327747"/>
    <w:rsid w:val="00327C77"/>
    <w:rsid w:val="0033003E"/>
    <w:rsid w:val="00336932"/>
    <w:rsid w:val="00337056"/>
    <w:rsid w:val="0034454B"/>
    <w:rsid w:val="003466D7"/>
    <w:rsid w:val="003545BA"/>
    <w:rsid w:val="00354B04"/>
    <w:rsid w:val="00365EAD"/>
    <w:rsid w:val="00366E5D"/>
    <w:rsid w:val="00367984"/>
    <w:rsid w:val="003739CE"/>
    <w:rsid w:val="003740FF"/>
    <w:rsid w:val="003742A4"/>
    <w:rsid w:val="0037582B"/>
    <w:rsid w:val="00380A29"/>
    <w:rsid w:val="00384002"/>
    <w:rsid w:val="0038438D"/>
    <w:rsid w:val="00390545"/>
    <w:rsid w:val="00390C15"/>
    <w:rsid w:val="003A184B"/>
    <w:rsid w:val="003A655C"/>
    <w:rsid w:val="003C0396"/>
    <w:rsid w:val="003C32C6"/>
    <w:rsid w:val="003C3D0C"/>
    <w:rsid w:val="003D2A7C"/>
    <w:rsid w:val="003D30AD"/>
    <w:rsid w:val="003D4EF6"/>
    <w:rsid w:val="003E1B63"/>
    <w:rsid w:val="003E571C"/>
    <w:rsid w:val="003E65A5"/>
    <w:rsid w:val="003E7E65"/>
    <w:rsid w:val="003F08AF"/>
    <w:rsid w:val="003F483D"/>
    <w:rsid w:val="00406EE5"/>
    <w:rsid w:val="0040787F"/>
    <w:rsid w:val="00411CB8"/>
    <w:rsid w:val="00421CDC"/>
    <w:rsid w:val="00425B4E"/>
    <w:rsid w:val="00430290"/>
    <w:rsid w:val="00433C5E"/>
    <w:rsid w:val="004541D1"/>
    <w:rsid w:val="00461369"/>
    <w:rsid w:val="004718B2"/>
    <w:rsid w:val="004A2CC1"/>
    <w:rsid w:val="004A2F86"/>
    <w:rsid w:val="004A7838"/>
    <w:rsid w:val="004B1A86"/>
    <w:rsid w:val="004B4E42"/>
    <w:rsid w:val="004D0FD6"/>
    <w:rsid w:val="004E5834"/>
    <w:rsid w:val="004F5C33"/>
    <w:rsid w:val="00502443"/>
    <w:rsid w:val="00510BA6"/>
    <w:rsid w:val="00510DAC"/>
    <w:rsid w:val="00514E55"/>
    <w:rsid w:val="00517B04"/>
    <w:rsid w:val="0052332D"/>
    <w:rsid w:val="005463E3"/>
    <w:rsid w:val="00551CAB"/>
    <w:rsid w:val="005573DC"/>
    <w:rsid w:val="00561907"/>
    <w:rsid w:val="005659F8"/>
    <w:rsid w:val="005704F4"/>
    <w:rsid w:val="00573F1D"/>
    <w:rsid w:val="00586024"/>
    <w:rsid w:val="00593F7F"/>
    <w:rsid w:val="005944B0"/>
    <w:rsid w:val="005A0A62"/>
    <w:rsid w:val="005B0D93"/>
    <w:rsid w:val="005B160A"/>
    <w:rsid w:val="005B5F65"/>
    <w:rsid w:val="005C0E4C"/>
    <w:rsid w:val="005E12C5"/>
    <w:rsid w:val="005E6B89"/>
    <w:rsid w:val="005E7D8F"/>
    <w:rsid w:val="005F38FC"/>
    <w:rsid w:val="005F7710"/>
    <w:rsid w:val="005F7F9C"/>
    <w:rsid w:val="006016C8"/>
    <w:rsid w:val="00603CF4"/>
    <w:rsid w:val="006044A6"/>
    <w:rsid w:val="006124E8"/>
    <w:rsid w:val="006171DD"/>
    <w:rsid w:val="0063306D"/>
    <w:rsid w:val="0063423B"/>
    <w:rsid w:val="00634CDD"/>
    <w:rsid w:val="0065080E"/>
    <w:rsid w:val="00656217"/>
    <w:rsid w:val="0066139F"/>
    <w:rsid w:val="006634DD"/>
    <w:rsid w:val="006707C2"/>
    <w:rsid w:val="0067081A"/>
    <w:rsid w:val="00670E51"/>
    <w:rsid w:val="00673279"/>
    <w:rsid w:val="006801F9"/>
    <w:rsid w:val="006840FA"/>
    <w:rsid w:val="006940B0"/>
    <w:rsid w:val="006A40C5"/>
    <w:rsid w:val="006A473C"/>
    <w:rsid w:val="006B14DF"/>
    <w:rsid w:val="006C044B"/>
    <w:rsid w:val="006D6ECD"/>
    <w:rsid w:val="006E277B"/>
    <w:rsid w:val="006E44B1"/>
    <w:rsid w:val="006E52FB"/>
    <w:rsid w:val="006E5EF6"/>
    <w:rsid w:val="006E747E"/>
    <w:rsid w:val="006F2C22"/>
    <w:rsid w:val="006F3631"/>
    <w:rsid w:val="007068B6"/>
    <w:rsid w:val="00713219"/>
    <w:rsid w:val="007329EC"/>
    <w:rsid w:val="00737DCE"/>
    <w:rsid w:val="00741F01"/>
    <w:rsid w:val="00745F24"/>
    <w:rsid w:val="00746B2E"/>
    <w:rsid w:val="00767CCA"/>
    <w:rsid w:val="00767EEF"/>
    <w:rsid w:val="00786D80"/>
    <w:rsid w:val="007908CE"/>
    <w:rsid w:val="00792710"/>
    <w:rsid w:val="00795753"/>
    <w:rsid w:val="00796868"/>
    <w:rsid w:val="00797558"/>
    <w:rsid w:val="007A1987"/>
    <w:rsid w:val="007A1C90"/>
    <w:rsid w:val="007C4810"/>
    <w:rsid w:val="007C4813"/>
    <w:rsid w:val="007C6D23"/>
    <w:rsid w:val="007C6FB9"/>
    <w:rsid w:val="007D12D8"/>
    <w:rsid w:val="007D14A8"/>
    <w:rsid w:val="007D37C6"/>
    <w:rsid w:val="007E44FD"/>
    <w:rsid w:val="007F08F9"/>
    <w:rsid w:val="007F3D1D"/>
    <w:rsid w:val="007F7107"/>
    <w:rsid w:val="008005E1"/>
    <w:rsid w:val="008102BA"/>
    <w:rsid w:val="008112EF"/>
    <w:rsid w:val="00813008"/>
    <w:rsid w:val="00814DBC"/>
    <w:rsid w:val="00816E25"/>
    <w:rsid w:val="0082115C"/>
    <w:rsid w:val="00827013"/>
    <w:rsid w:val="00832C78"/>
    <w:rsid w:val="00833816"/>
    <w:rsid w:val="00833FAA"/>
    <w:rsid w:val="00836903"/>
    <w:rsid w:val="00840E3D"/>
    <w:rsid w:val="0084392C"/>
    <w:rsid w:val="0084398D"/>
    <w:rsid w:val="008457C2"/>
    <w:rsid w:val="008500ED"/>
    <w:rsid w:val="008522D3"/>
    <w:rsid w:val="00856637"/>
    <w:rsid w:val="00856A50"/>
    <w:rsid w:val="00857548"/>
    <w:rsid w:val="00857729"/>
    <w:rsid w:val="0086060A"/>
    <w:rsid w:val="00862F5D"/>
    <w:rsid w:val="008838F9"/>
    <w:rsid w:val="00891088"/>
    <w:rsid w:val="00894145"/>
    <w:rsid w:val="00896D8F"/>
    <w:rsid w:val="008A2D21"/>
    <w:rsid w:val="008A50D2"/>
    <w:rsid w:val="008A6888"/>
    <w:rsid w:val="008A79DA"/>
    <w:rsid w:val="008B0DF3"/>
    <w:rsid w:val="008B235C"/>
    <w:rsid w:val="008C34F8"/>
    <w:rsid w:val="008C69D6"/>
    <w:rsid w:val="008D2C0D"/>
    <w:rsid w:val="008D492A"/>
    <w:rsid w:val="008D5429"/>
    <w:rsid w:val="008D56A8"/>
    <w:rsid w:val="008D6664"/>
    <w:rsid w:val="008F0A6F"/>
    <w:rsid w:val="00901EBA"/>
    <w:rsid w:val="00902891"/>
    <w:rsid w:val="009041D6"/>
    <w:rsid w:val="00905AF8"/>
    <w:rsid w:val="00911EA6"/>
    <w:rsid w:val="00914D15"/>
    <w:rsid w:val="009150F0"/>
    <w:rsid w:val="0092122C"/>
    <w:rsid w:val="00925120"/>
    <w:rsid w:val="009324B9"/>
    <w:rsid w:val="00934410"/>
    <w:rsid w:val="00934B68"/>
    <w:rsid w:val="00936BE3"/>
    <w:rsid w:val="0094481D"/>
    <w:rsid w:val="00944A3D"/>
    <w:rsid w:val="009461AF"/>
    <w:rsid w:val="00946C14"/>
    <w:rsid w:val="00962CBE"/>
    <w:rsid w:val="00963559"/>
    <w:rsid w:val="00966A3A"/>
    <w:rsid w:val="009675A6"/>
    <w:rsid w:val="009717D9"/>
    <w:rsid w:val="00975460"/>
    <w:rsid w:val="009929EA"/>
    <w:rsid w:val="009A4016"/>
    <w:rsid w:val="009B289E"/>
    <w:rsid w:val="009B29C5"/>
    <w:rsid w:val="009B2D0A"/>
    <w:rsid w:val="009B632E"/>
    <w:rsid w:val="009B7615"/>
    <w:rsid w:val="009C34F9"/>
    <w:rsid w:val="009D274A"/>
    <w:rsid w:val="009D47D4"/>
    <w:rsid w:val="009E1A2B"/>
    <w:rsid w:val="009E4019"/>
    <w:rsid w:val="009E4F66"/>
    <w:rsid w:val="009E5B9F"/>
    <w:rsid w:val="009E69AA"/>
    <w:rsid w:val="009E7869"/>
    <w:rsid w:val="009F12C1"/>
    <w:rsid w:val="009F5745"/>
    <w:rsid w:val="00A0060E"/>
    <w:rsid w:val="00A00631"/>
    <w:rsid w:val="00A05140"/>
    <w:rsid w:val="00A05180"/>
    <w:rsid w:val="00A06EBF"/>
    <w:rsid w:val="00A12E75"/>
    <w:rsid w:val="00A12FBD"/>
    <w:rsid w:val="00A17C73"/>
    <w:rsid w:val="00A21F3D"/>
    <w:rsid w:val="00A2674D"/>
    <w:rsid w:val="00A40511"/>
    <w:rsid w:val="00A40605"/>
    <w:rsid w:val="00A43D8F"/>
    <w:rsid w:val="00A450E2"/>
    <w:rsid w:val="00A477BA"/>
    <w:rsid w:val="00A61322"/>
    <w:rsid w:val="00A650A8"/>
    <w:rsid w:val="00A658DD"/>
    <w:rsid w:val="00A706E4"/>
    <w:rsid w:val="00A7250E"/>
    <w:rsid w:val="00A746DA"/>
    <w:rsid w:val="00A7600D"/>
    <w:rsid w:val="00A7622D"/>
    <w:rsid w:val="00A90A7A"/>
    <w:rsid w:val="00A90AE6"/>
    <w:rsid w:val="00A9512E"/>
    <w:rsid w:val="00A971D2"/>
    <w:rsid w:val="00AB12CC"/>
    <w:rsid w:val="00AB536E"/>
    <w:rsid w:val="00AC2530"/>
    <w:rsid w:val="00AC4336"/>
    <w:rsid w:val="00AD4F03"/>
    <w:rsid w:val="00AE0B18"/>
    <w:rsid w:val="00AF7B7F"/>
    <w:rsid w:val="00B0274D"/>
    <w:rsid w:val="00B04ADA"/>
    <w:rsid w:val="00B05270"/>
    <w:rsid w:val="00B06616"/>
    <w:rsid w:val="00B20435"/>
    <w:rsid w:val="00B268BA"/>
    <w:rsid w:val="00B3052A"/>
    <w:rsid w:val="00B32835"/>
    <w:rsid w:val="00B4386C"/>
    <w:rsid w:val="00B51BDC"/>
    <w:rsid w:val="00B561C0"/>
    <w:rsid w:val="00B622B5"/>
    <w:rsid w:val="00B6767E"/>
    <w:rsid w:val="00B773CE"/>
    <w:rsid w:val="00B84B11"/>
    <w:rsid w:val="00B85B60"/>
    <w:rsid w:val="00B870A2"/>
    <w:rsid w:val="00BA02E7"/>
    <w:rsid w:val="00BA0E41"/>
    <w:rsid w:val="00BA533A"/>
    <w:rsid w:val="00BA75CD"/>
    <w:rsid w:val="00BB1B05"/>
    <w:rsid w:val="00BB5958"/>
    <w:rsid w:val="00BB712B"/>
    <w:rsid w:val="00BC444A"/>
    <w:rsid w:val="00BC45E3"/>
    <w:rsid w:val="00BC5973"/>
    <w:rsid w:val="00BD47C2"/>
    <w:rsid w:val="00BE5B8D"/>
    <w:rsid w:val="00BF3905"/>
    <w:rsid w:val="00BF5475"/>
    <w:rsid w:val="00BF5A73"/>
    <w:rsid w:val="00C00691"/>
    <w:rsid w:val="00C04533"/>
    <w:rsid w:val="00C06AAF"/>
    <w:rsid w:val="00C10BD8"/>
    <w:rsid w:val="00C115BF"/>
    <w:rsid w:val="00C21E5B"/>
    <w:rsid w:val="00C27AD1"/>
    <w:rsid w:val="00C30958"/>
    <w:rsid w:val="00C34A18"/>
    <w:rsid w:val="00C44242"/>
    <w:rsid w:val="00C4436D"/>
    <w:rsid w:val="00C50A9C"/>
    <w:rsid w:val="00C5366B"/>
    <w:rsid w:val="00C6779A"/>
    <w:rsid w:val="00C747B4"/>
    <w:rsid w:val="00C81640"/>
    <w:rsid w:val="00C81B84"/>
    <w:rsid w:val="00C91823"/>
    <w:rsid w:val="00C91B01"/>
    <w:rsid w:val="00C9739F"/>
    <w:rsid w:val="00CA133E"/>
    <w:rsid w:val="00CA18A7"/>
    <w:rsid w:val="00CA1C65"/>
    <w:rsid w:val="00CB196B"/>
    <w:rsid w:val="00CB4841"/>
    <w:rsid w:val="00CB4F71"/>
    <w:rsid w:val="00CC331D"/>
    <w:rsid w:val="00CC4556"/>
    <w:rsid w:val="00CC4727"/>
    <w:rsid w:val="00CC725E"/>
    <w:rsid w:val="00CC7945"/>
    <w:rsid w:val="00CD126E"/>
    <w:rsid w:val="00CD59D4"/>
    <w:rsid w:val="00CD5DC6"/>
    <w:rsid w:val="00CD6A60"/>
    <w:rsid w:val="00CE196F"/>
    <w:rsid w:val="00CE1D74"/>
    <w:rsid w:val="00CE2B74"/>
    <w:rsid w:val="00CE38F5"/>
    <w:rsid w:val="00CE4BB6"/>
    <w:rsid w:val="00CF255D"/>
    <w:rsid w:val="00CF5AA5"/>
    <w:rsid w:val="00D008AB"/>
    <w:rsid w:val="00D01ECC"/>
    <w:rsid w:val="00D10481"/>
    <w:rsid w:val="00D10AF3"/>
    <w:rsid w:val="00D13A5A"/>
    <w:rsid w:val="00D15E4F"/>
    <w:rsid w:val="00D16006"/>
    <w:rsid w:val="00D204D9"/>
    <w:rsid w:val="00D21336"/>
    <w:rsid w:val="00D27906"/>
    <w:rsid w:val="00D27C82"/>
    <w:rsid w:val="00D32AF5"/>
    <w:rsid w:val="00D3646F"/>
    <w:rsid w:val="00D37679"/>
    <w:rsid w:val="00D40A6B"/>
    <w:rsid w:val="00D46F33"/>
    <w:rsid w:val="00D50EC1"/>
    <w:rsid w:val="00D5121F"/>
    <w:rsid w:val="00D5153F"/>
    <w:rsid w:val="00D637D9"/>
    <w:rsid w:val="00D673C7"/>
    <w:rsid w:val="00D71FD7"/>
    <w:rsid w:val="00D723D0"/>
    <w:rsid w:val="00D73C59"/>
    <w:rsid w:val="00D74B0F"/>
    <w:rsid w:val="00D8305E"/>
    <w:rsid w:val="00DA6EBC"/>
    <w:rsid w:val="00DB1DDF"/>
    <w:rsid w:val="00DB24AB"/>
    <w:rsid w:val="00DB47CB"/>
    <w:rsid w:val="00DD1A18"/>
    <w:rsid w:val="00DD3A16"/>
    <w:rsid w:val="00DD49D9"/>
    <w:rsid w:val="00DD68C1"/>
    <w:rsid w:val="00DE03B6"/>
    <w:rsid w:val="00DE0D7F"/>
    <w:rsid w:val="00DE3032"/>
    <w:rsid w:val="00DE3A24"/>
    <w:rsid w:val="00DE765E"/>
    <w:rsid w:val="00DF2856"/>
    <w:rsid w:val="00DF484A"/>
    <w:rsid w:val="00DF54A4"/>
    <w:rsid w:val="00E015B8"/>
    <w:rsid w:val="00E254C5"/>
    <w:rsid w:val="00E32AE0"/>
    <w:rsid w:val="00E34CD2"/>
    <w:rsid w:val="00E3695B"/>
    <w:rsid w:val="00E417E8"/>
    <w:rsid w:val="00E45F71"/>
    <w:rsid w:val="00E536EA"/>
    <w:rsid w:val="00E60314"/>
    <w:rsid w:val="00E666B6"/>
    <w:rsid w:val="00E76419"/>
    <w:rsid w:val="00E76C7A"/>
    <w:rsid w:val="00E833D8"/>
    <w:rsid w:val="00E861F7"/>
    <w:rsid w:val="00E86FD8"/>
    <w:rsid w:val="00E90FCC"/>
    <w:rsid w:val="00E95EDF"/>
    <w:rsid w:val="00E97292"/>
    <w:rsid w:val="00E97890"/>
    <w:rsid w:val="00EA3ACB"/>
    <w:rsid w:val="00ED0071"/>
    <w:rsid w:val="00EE3511"/>
    <w:rsid w:val="00EF623C"/>
    <w:rsid w:val="00EF777E"/>
    <w:rsid w:val="00F0289E"/>
    <w:rsid w:val="00F03F6D"/>
    <w:rsid w:val="00F06ADF"/>
    <w:rsid w:val="00F11F7A"/>
    <w:rsid w:val="00F13650"/>
    <w:rsid w:val="00F1771E"/>
    <w:rsid w:val="00F25689"/>
    <w:rsid w:val="00F266D6"/>
    <w:rsid w:val="00F3388D"/>
    <w:rsid w:val="00F41478"/>
    <w:rsid w:val="00F446EC"/>
    <w:rsid w:val="00F4609E"/>
    <w:rsid w:val="00F47758"/>
    <w:rsid w:val="00F60526"/>
    <w:rsid w:val="00F63F6E"/>
    <w:rsid w:val="00F758FC"/>
    <w:rsid w:val="00F767D5"/>
    <w:rsid w:val="00F8094E"/>
    <w:rsid w:val="00F830F0"/>
    <w:rsid w:val="00F90320"/>
    <w:rsid w:val="00F92C04"/>
    <w:rsid w:val="00F97C53"/>
    <w:rsid w:val="00FA2E57"/>
    <w:rsid w:val="00FA4BC1"/>
    <w:rsid w:val="00FB21F7"/>
    <w:rsid w:val="00FC69CA"/>
    <w:rsid w:val="00FD0226"/>
    <w:rsid w:val="00FD283C"/>
    <w:rsid w:val="00FE098D"/>
    <w:rsid w:val="00FE144E"/>
    <w:rsid w:val="00FE70B4"/>
    <w:rsid w:val="00FF7C92"/>
    <w:rsid w:val="073CC6A6"/>
    <w:rsid w:val="0766D649"/>
    <w:rsid w:val="08C197BA"/>
    <w:rsid w:val="08D89707"/>
    <w:rsid w:val="0902A6AA"/>
    <w:rsid w:val="0A5D681B"/>
    <w:rsid w:val="0A9432B2"/>
    <w:rsid w:val="10C95201"/>
    <w:rsid w:val="17F8F80C"/>
    <w:rsid w:val="1DF4517B"/>
    <w:rsid w:val="1F76D6A4"/>
    <w:rsid w:val="252DE4C2"/>
    <w:rsid w:val="25912FFB"/>
    <w:rsid w:val="25A503B5"/>
    <w:rsid w:val="26CA62DA"/>
    <w:rsid w:val="283F394C"/>
    <w:rsid w:val="288F2B84"/>
    <w:rsid w:val="2B41C019"/>
    <w:rsid w:val="2D222458"/>
    <w:rsid w:val="307832E0"/>
    <w:rsid w:val="349C4087"/>
    <w:rsid w:val="3AD7BD76"/>
    <w:rsid w:val="3C738DD7"/>
    <w:rsid w:val="3CDDD10B"/>
    <w:rsid w:val="4465775F"/>
    <w:rsid w:val="44BA51D7"/>
    <w:rsid w:val="47F1F299"/>
    <w:rsid w:val="4D5B9EDB"/>
    <w:rsid w:val="4EA6928A"/>
    <w:rsid w:val="51E0FA49"/>
    <w:rsid w:val="5617D32B"/>
    <w:rsid w:val="593874A0"/>
    <w:rsid w:val="59876FFB"/>
    <w:rsid w:val="5F51F27D"/>
    <w:rsid w:val="644781E2"/>
    <w:rsid w:val="6585E987"/>
    <w:rsid w:val="67F33F81"/>
    <w:rsid w:val="6C03A3E4"/>
    <w:rsid w:val="6C8BD81D"/>
    <w:rsid w:val="6D283534"/>
    <w:rsid w:val="70D98374"/>
    <w:rsid w:val="7271B3EB"/>
    <w:rsid w:val="7303714B"/>
    <w:rsid w:val="774B6AA4"/>
    <w:rsid w:val="7B1F0966"/>
    <w:rsid w:val="7F3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A963"/>
  <w15:chartTrackingRefBased/>
  <w15:docId w15:val="{4F39825E-B021-406C-8874-F7CB54F75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ted" w:customStyle="1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C91823"/>
    <w:rPr>
      <w:rFonts w:ascii="Arial" w:hAnsi="Arial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C91823"/>
    <w:rPr>
      <w:rFonts w:ascii="Arial" w:hAnsi="Arial" w:eastAsia="Times New Roman" w:cs="Times New Roman"/>
      <w:sz w:val="24"/>
      <w:szCs w:val="20"/>
    </w:rPr>
  </w:style>
  <w:style w:type="character" w:styleId="Heading1Char" w:customStyle="1">
    <w:name w:val="Heading 1 Char"/>
    <w:aliases w:val="Outline1 Char"/>
    <w:basedOn w:val="DefaultParagraphFont"/>
    <w:link w:val="Heading1"/>
    <w:rsid w:val="00C91823"/>
    <w:rPr>
      <w:rFonts w:ascii="Arial" w:hAnsi="Arial" w:eastAsia="Times New Roman" w:cs="Times New Roman"/>
      <w:kern w:val="24"/>
      <w:sz w:val="24"/>
      <w:szCs w:val="20"/>
    </w:rPr>
  </w:style>
  <w:style w:type="character" w:styleId="Heading2Char" w:customStyle="1">
    <w:name w:val="Heading 2 Char"/>
    <w:aliases w:val="Outline2 Char"/>
    <w:basedOn w:val="DefaultParagraphFont"/>
    <w:link w:val="Heading2"/>
    <w:rsid w:val="00C91823"/>
    <w:rPr>
      <w:rFonts w:ascii="Arial" w:hAnsi="Arial" w:eastAsia="Times New Roman" w:cs="Times New Roman"/>
      <w:kern w:val="24"/>
      <w:sz w:val="24"/>
      <w:szCs w:val="20"/>
    </w:rPr>
  </w:style>
  <w:style w:type="character" w:styleId="Heading3Char" w:customStyle="1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styleId="Outline4" w:customStyle="1">
    <w:name w:val="Outline4"/>
    <w:basedOn w:val="Normal"/>
    <w:next w:val="Normal"/>
    <w:rsid w:val="00C91823"/>
    <w:pPr>
      <w:ind w:left="2160"/>
    </w:pPr>
    <w:rPr>
      <w:kern w:val="24"/>
    </w:rPr>
  </w:style>
  <w:style w:type="paragraph" w:styleId="Outline5" w:customStyle="1">
    <w:name w:val="Outline5"/>
    <w:basedOn w:val="Normal"/>
    <w:next w:val="Normal"/>
    <w:rsid w:val="00C91823"/>
    <w:pPr>
      <w:ind w:left="720"/>
    </w:pPr>
    <w:rPr>
      <w:kern w:val="24"/>
    </w:rPr>
  </w:style>
  <w:style w:type="paragraph" w:styleId="Outline6" w:customStyle="1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styleId="Outline7" w:customStyle="1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328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328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hsrecipient" w:customStyle="1">
    <w:name w:val="nhs_recipient"/>
    <w:basedOn w:val="Normal"/>
    <w:rsid w:val="00074BAE"/>
    <w:rPr>
      <w:kern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C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32C78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6262870F8DC4B8D75A4AB3A1C6418" ma:contentTypeVersion="13" ma:contentTypeDescription="Create a new document." ma:contentTypeScope="" ma:versionID="c215c55514949b343fb1f2899059e6e6">
  <xsd:schema xmlns:xsd="http://www.w3.org/2001/XMLSchema" xmlns:xs="http://www.w3.org/2001/XMLSchema" xmlns:p="http://schemas.microsoft.com/office/2006/metadata/properties" xmlns:ns3="9b0e8150-443e-41cf-bd6f-b9c839bfa055" xmlns:ns4="b10f3ce8-4075-45ac-a1a5-ddb71a1f1085" targetNamespace="http://schemas.microsoft.com/office/2006/metadata/properties" ma:root="true" ma:fieldsID="8873bba7ff3c93763e8c74672d8a364a" ns3:_="" ns4:_="">
    <xsd:import namespace="9b0e8150-443e-41cf-bd6f-b9c839bfa055"/>
    <xsd:import namespace="b10f3ce8-4075-45ac-a1a5-ddb71a1f1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8150-443e-41cf-bd6f-b9c839bfa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f3ce8-4075-45ac-a1a5-ddb71a1f1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3D26341A57B383EE0540010E0463CCA" version="1.0.0">
  <systemFields>
    <field name="Objective-Id">
      <value order="0">A36041882</value>
    </field>
    <field name="Objective-Title">
      <value order="0">Cleaner Air for Scotland 2 - Domestic Combustion Working Group - Agenda - Jan2022</value>
    </field>
    <field name="Objective-Description">
      <value order="0"/>
    </field>
    <field name="Objective-CreationStamp">
      <value order="0">2022-01-10T14:20:16Z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2022-01-19T16:52:39Z</value>
    </field>
    <field name="Objective-Owner">
      <value order="0">Allinson, Tanith T (Z616387)</value>
    </field>
    <field name="Objective-Path">
      <value order="0">Objective Global Folder:SG File Plan:Agriculture, environment and natural resources:Environmental issues:Pollution:Advice and policy: Pollution:Air Quality Strategy: Advice and Policy: Pollution: Part 4: 2019-2024</value>
    </field>
    <field name="Objective-Parent">
      <value order="0">Air Quality Strategy: Advice and Policy: Pollution: Part 4: 2019-2024</value>
    </field>
    <field name="Objective-State">
      <value order="0">Being Edited</value>
    </field>
    <field name="Objective-VersionId">
      <value order="0">vA53402522</value>
    </field>
    <field name="Objective-Version">
      <value order="0">0.6</value>
    </field>
    <field name="Objective-VersionNumber">
      <value order="0">6</value>
    </field>
    <field name="Objective-VersionComment">
      <value order="0">to include papers</value>
    </field>
    <field name="Objective-FileNumber">
      <value order="0">POL/33574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6B752D0-9C03-450A-93E3-ADEDFE880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8FBFF-15D8-4518-BEDA-1F522D165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48818-6365-4757-B1CD-B8A06E4EF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9236A-1FB2-4CF2-9D48-A308F5FAE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8150-443e-41cf-bd6f-b9c839bfa055"/>
    <ds:schemaRef ds:uri="b10f3ce8-4075-45ac-a1a5-ddb71a1f1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Scottish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Allinson T (Tanith)</dc:creator>
  <keywords/>
  <dc:description/>
  <lastModifiedBy>Sebastian, Susana</lastModifiedBy>
  <revision>94</revision>
  <dcterms:created xsi:type="dcterms:W3CDTF">2022-03-28T12:52:00.0000000Z</dcterms:created>
  <dcterms:modified xsi:type="dcterms:W3CDTF">2022-03-28T15:43:01.9250764Z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A36041882</vt:lpwstr>
  </property>
  <property fmtid="{D5CDD505-2E9C-101B-9397-08002B2CF9AE}" pid="4" name="Objective-Title">
    <vt:lpwstr>Cleaner Air for Scotland 2 - Domestic Combustion Working Group - Agenda - Jan2022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2022-01-10T14:20:16Z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2022-01-19T16:52:39Z</vt:filetime>
  </property>
  <property fmtid="{D5CDD505-2E9C-101B-9397-08002B2CF9AE}" pid="11" name="Objective-Owner">
    <vt:lpwstr>Allinson, Tanith T (Z616387)</vt:lpwstr>
  </property>
  <property fmtid="{D5CDD505-2E9C-101B-9397-08002B2CF9AE}" pid="12" name="Objective-Path">
    <vt:lpwstr>Objective Global Folder:SG File Plan:Agriculture, environment and natural resources:Environmental issues:Pollution:Advice and policy: Pollution:Air Quality Strategy: Advice and Policy: Pollution: Part 4: 2019-2024</vt:lpwstr>
  </property>
  <property fmtid="{D5CDD505-2E9C-101B-9397-08002B2CF9AE}" pid="13" name="Objective-Parent">
    <vt:lpwstr>Air Quality Strategy: Advice and Policy: Pollution: Part 4: 2019-2024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vA53402522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>to include papers</vt:lpwstr>
  </property>
  <property fmtid="{D5CDD505-2E9C-101B-9397-08002B2CF9AE}" pid="19" name="Objective-FileNumber">
    <vt:lpwstr>POL/33574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#0000ff,10,Calibri</vt:lpwstr>
  </property>
  <property fmtid="{D5CDD505-2E9C-101B-9397-08002B2CF9AE}" pid="30" name="ClassificationContentMarkingHeaderText">
    <vt:lpwstr>OFFICIAL</vt:lpwstr>
  </property>
  <property fmtid="{D5CDD505-2E9C-101B-9397-08002B2CF9AE}" pid="31" name="ClassificationContentMarkingFooterShapeIds">
    <vt:lpwstr>4,5,6</vt:lpwstr>
  </property>
  <property fmtid="{D5CDD505-2E9C-101B-9397-08002B2CF9AE}" pid="32" name="ClassificationContentMarkingFooterFontProps">
    <vt:lpwstr>#0000ff,10,Calibri</vt:lpwstr>
  </property>
  <property fmtid="{D5CDD505-2E9C-101B-9397-08002B2CF9AE}" pid="33" name="ClassificationContentMarkingFooterText">
    <vt:lpwstr>OFFICIAL</vt:lpwstr>
  </property>
  <property fmtid="{D5CDD505-2E9C-101B-9397-08002B2CF9AE}" pid="34" name="MSIP_Label_ea4fd52f-9814-4cae-aa53-0ea7b16cd381_Enabled">
    <vt:lpwstr>true</vt:lpwstr>
  </property>
  <property fmtid="{D5CDD505-2E9C-101B-9397-08002B2CF9AE}" pid="35" name="MSIP_Label_ea4fd52f-9814-4cae-aa53-0ea7b16cd381_SetDate">
    <vt:lpwstr>2022-01-24T14:05:23Z</vt:lpwstr>
  </property>
  <property fmtid="{D5CDD505-2E9C-101B-9397-08002B2CF9AE}" pid="36" name="MSIP_Label_ea4fd52f-9814-4cae-aa53-0ea7b16cd381_Method">
    <vt:lpwstr>Privileged</vt:lpwstr>
  </property>
  <property fmtid="{D5CDD505-2E9C-101B-9397-08002B2CF9AE}" pid="37" name="MSIP_Label_ea4fd52f-9814-4cae-aa53-0ea7b16cd381_Name">
    <vt:lpwstr>Official General</vt:lpwstr>
  </property>
  <property fmtid="{D5CDD505-2E9C-101B-9397-08002B2CF9AE}" pid="38" name="MSIP_Label_ea4fd52f-9814-4cae-aa53-0ea7b16cd381_SiteId">
    <vt:lpwstr>5cf26d65-cf46-4c72-ba82-7577d9c2d7ab</vt:lpwstr>
  </property>
  <property fmtid="{D5CDD505-2E9C-101B-9397-08002B2CF9AE}" pid="39" name="MSIP_Label_ea4fd52f-9814-4cae-aa53-0ea7b16cd381_ActionId">
    <vt:lpwstr>a2610930-830c-4129-98f7-d6e12dd1d337</vt:lpwstr>
  </property>
  <property fmtid="{D5CDD505-2E9C-101B-9397-08002B2CF9AE}" pid="40" name="MSIP_Label_ea4fd52f-9814-4cae-aa53-0ea7b16cd381_ContentBits">
    <vt:lpwstr>3</vt:lpwstr>
  </property>
  <property fmtid="{D5CDD505-2E9C-101B-9397-08002B2CF9AE}" pid="41" name="ContentTypeId">
    <vt:lpwstr>0x0101008556262870F8DC4B8D75A4AB3A1C6418</vt:lpwstr>
  </property>
</Properties>
</file>